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C884" w14:textId="77777777" w:rsidR="005C2DF1" w:rsidRDefault="001E71F8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F14C919" wp14:editId="0F14C91A">
            <wp:simplePos x="0" y="0"/>
            <wp:positionH relativeFrom="page">
              <wp:posOffset>4672577</wp:posOffset>
            </wp:positionH>
            <wp:positionV relativeFrom="paragraph">
              <wp:posOffset>22886</wp:posOffset>
            </wp:positionV>
            <wp:extent cx="1024253" cy="102401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3" cy="102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F14C91B" wp14:editId="0F14C91C">
                <wp:simplePos x="0" y="0"/>
                <wp:positionH relativeFrom="page">
                  <wp:posOffset>5791936</wp:posOffset>
                </wp:positionH>
                <wp:positionV relativeFrom="paragraph">
                  <wp:posOffset>352549</wp:posOffset>
                </wp:positionV>
                <wp:extent cx="375285" cy="42608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285" cy="426084"/>
                          <a:chOff x="0" y="0"/>
                          <a:chExt cx="375285" cy="42608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2599" y="139401"/>
                            <a:ext cx="33274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286385">
                                <a:moveTo>
                                  <a:pt x="75692" y="75895"/>
                                </a:moveTo>
                                <a:lnTo>
                                  <a:pt x="43660" y="109628"/>
                                </a:lnTo>
                                <a:lnTo>
                                  <a:pt x="19886" y="144908"/>
                                </a:lnTo>
                                <a:lnTo>
                                  <a:pt x="0" y="212864"/>
                                </a:lnTo>
                                <a:lnTo>
                                  <a:pt x="5231" y="241412"/>
                                </a:lnTo>
                                <a:lnTo>
                                  <a:pt x="21237" y="264766"/>
                                </a:lnTo>
                                <a:lnTo>
                                  <a:pt x="48488" y="280533"/>
                                </a:lnTo>
                                <a:lnTo>
                                  <a:pt x="87452" y="286321"/>
                                </a:lnTo>
                                <a:lnTo>
                                  <a:pt x="117307" y="283482"/>
                                </a:lnTo>
                                <a:lnTo>
                                  <a:pt x="149109" y="275104"/>
                                </a:lnTo>
                                <a:lnTo>
                                  <a:pt x="181937" y="261396"/>
                                </a:lnTo>
                                <a:lnTo>
                                  <a:pt x="214871" y="242569"/>
                                </a:lnTo>
                                <a:lnTo>
                                  <a:pt x="75692" y="242569"/>
                                </a:lnTo>
                                <a:lnTo>
                                  <a:pt x="75692" y="75895"/>
                                </a:lnTo>
                                <a:close/>
                              </a:path>
                              <a:path w="332740" h="286385">
                                <a:moveTo>
                                  <a:pt x="173596" y="177279"/>
                                </a:moveTo>
                                <a:lnTo>
                                  <a:pt x="121335" y="177279"/>
                                </a:lnTo>
                                <a:lnTo>
                                  <a:pt x="121335" y="242569"/>
                                </a:lnTo>
                                <a:lnTo>
                                  <a:pt x="173596" y="242569"/>
                                </a:lnTo>
                                <a:lnTo>
                                  <a:pt x="173596" y="177279"/>
                                </a:lnTo>
                                <a:close/>
                              </a:path>
                              <a:path w="332740" h="286385">
                                <a:moveTo>
                                  <a:pt x="245148" y="0"/>
                                </a:moveTo>
                                <a:lnTo>
                                  <a:pt x="175063" y="14206"/>
                                </a:lnTo>
                                <a:lnTo>
                                  <a:pt x="137802" y="31466"/>
                                </a:lnTo>
                                <a:lnTo>
                                  <a:pt x="101015" y="55054"/>
                                </a:lnTo>
                                <a:lnTo>
                                  <a:pt x="78447" y="73304"/>
                                </a:lnTo>
                                <a:lnTo>
                                  <a:pt x="219227" y="73304"/>
                                </a:lnTo>
                                <a:lnTo>
                                  <a:pt x="219227" y="239687"/>
                                </a:lnTo>
                                <a:lnTo>
                                  <a:pt x="273647" y="193720"/>
                                </a:lnTo>
                                <a:lnTo>
                                  <a:pt x="305404" y="153096"/>
                                </a:lnTo>
                                <a:lnTo>
                                  <a:pt x="325296" y="112099"/>
                                </a:lnTo>
                                <a:lnTo>
                                  <a:pt x="326941" y="102869"/>
                                </a:lnTo>
                                <a:lnTo>
                                  <a:pt x="238760" y="102869"/>
                                </a:lnTo>
                                <a:lnTo>
                                  <a:pt x="252107" y="43611"/>
                                </a:lnTo>
                                <a:lnTo>
                                  <a:pt x="274962" y="43611"/>
                                </a:lnTo>
                                <a:lnTo>
                                  <a:pt x="275386" y="43230"/>
                                </a:lnTo>
                                <a:lnTo>
                                  <a:pt x="325331" y="43230"/>
                                </a:lnTo>
                                <a:lnTo>
                                  <a:pt x="313177" y="23574"/>
                                </a:lnTo>
                                <a:lnTo>
                                  <a:pt x="286323" y="6544"/>
                                </a:lnTo>
                                <a:lnTo>
                                  <a:pt x="245148" y="0"/>
                                </a:lnTo>
                                <a:close/>
                              </a:path>
                              <a:path w="332740" h="286385">
                                <a:moveTo>
                                  <a:pt x="173596" y="73304"/>
                                </a:moveTo>
                                <a:lnTo>
                                  <a:pt x="121335" y="73304"/>
                                </a:lnTo>
                                <a:lnTo>
                                  <a:pt x="121335" y="138506"/>
                                </a:lnTo>
                                <a:lnTo>
                                  <a:pt x="173596" y="138506"/>
                                </a:lnTo>
                                <a:lnTo>
                                  <a:pt x="173596" y="73304"/>
                                </a:lnTo>
                                <a:close/>
                              </a:path>
                              <a:path w="332740" h="286385">
                                <a:moveTo>
                                  <a:pt x="281419" y="57340"/>
                                </a:moveTo>
                                <a:lnTo>
                                  <a:pt x="277215" y="57340"/>
                                </a:lnTo>
                                <a:lnTo>
                                  <a:pt x="269718" y="60553"/>
                                </a:lnTo>
                                <a:lnTo>
                                  <a:pt x="264645" y="68289"/>
                                </a:lnTo>
                                <a:lnTo>
                                  <a:pt x="261406" y="77694"/>
                                </a:lnTo>
                                <a:lnTo>
                                  <a:pt x="259410" y="85915"/>
                                </a:lnTo>
                                <a:lnTo>
                                  <a:pt x="255447" y="102869"/>
                                </a:lnTo>
                                <a:lnTo>
                                  <a:pt x="276110" y="102869"/>
                                </a:lnTo>
                                <a:lnTo>
                                  <a:pt x="282295" y="75158"/>
                                </a:lnTo>
                                <a:lnTo>
                                  <a:pt x="283032" y="71564"/>
                                </a:lnTo>
                                <a:lnTo>
                                  <a:pt x="284022" y="67729"/>
                                </a:lnTo>
                                <a:lnTo>
                                  <a:pt x="284022" y="59816"/>
                                </a:lnTo>
                                <a:lnTo>
                                  <a:pt x="281419" y="57340"/>
                                </a:lnTo>
                                <a:close/>
                              </a:path>
                              <a:path w="332740" h="286385">
                                <a:moveTo>
                                  <a:pt x="325331" y="43230"/>
                                </a:moveTo>
                                <a:lnTo>
                                  <a:pt x="294119" y="43230"/>
                                </a:lnTo>
                                <a:lnTo>
                                  <a:pt x="301599" y="49047"/>
                                </a:lnTo>
                                <a:lnTo>
                                  <a:pt x="301599" y="64515"/>
                                </a:lnTo>
                                <a:lnTo>
                                  <a:pt x="300113" y="70205"/>
                                </a:lnTo>
                                <a:lnTo>
                                  <a:pt x="298869" y="75895"/>
                                </a:lnTo>
                                <a:lnTo>
                                  <a:pt x="292811" y="102869"/>
                                </a:lnTo>
                                <a:lnTo>
                                  <a:pt x="326941" y="102869"/>
                                </a:lnTo>
                                <a:lnTo>
                                  <a:pt x="332181" y="73456"/>
                                </a:lnTo>
                                <a:lnTo>
                                  <a:pt x="327774" y="47180"/>
                                </a:lnTo>
                                <a:lnTo>
                                  <a:pt x="325331" y="43230"/>
                                </a:lnTo>
                                <a:close/>
                              </a:path>
                              <a:path w="332740" h="286385">
                                <a:moveTo>
                                  <a:pt x="274962" y="43611"/>
                                </a:moveTo>
                                <a:lnTo>
                                  <a:pt x="268808" y="43611"/>
                                </a:lnTo>
                                <a:lnTo>
                                  <a:pt x="266801" y="51320"/>
                                </a:lnTo>
                                <a:lnTo>
                                  <a:pt x="268910" y="49047"/>
                                </a:lnTo>
                                <a:lnTo>
                                  <a:pt x="274962" y="436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F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79" cy="1373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36B908" id="Group 4" o:spid="_x0000_s1026" style="position:absolute;margin-left:456.05pt;margin-top:27.75pt;width:29.55pt;height:33.55pt;z-index:15731200;mso-wrap-distance-left:0;mso-wrap-distance-right:0;mso-position-horizontal-relative:page" coordsize="375285,426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">
                <v:shape id="Graphic 5" o:spid="_x0000_s1027" style="position:absolute;left:42599;top:139401;width:332740;height:286385;visibility:visible;mso-wrap-style:square;v-text-anchor:top" coordsize="33274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" path="m75692,75895l43660,109628,19886,144908,,212864r5231,28548l21237,264766r27251,15767l87452,286321r29855,-2839l149109,275104r32828,-13708l214871,242569r-139179,l75692,75895xem173596,177279r-52261,l121335,242569r52261,l173596,177279xem245148,l175063,14206,137802,31466,101015,55054,78447,73304r140780,l219227,239687r54420,-45967l305404,153096r19892,-40997l326941,102869r-88181,l252107,43611r22855,l275386,43230r49945,l313177,23574,286323,6544,245148,xem173596,73304r-52261,l121335,138506r52261,l173596,73304xem281419,57340r-4204,l269718,60553r-5073,7736l261406,77694r-1996,8221l255447,102869r20663,l282295,75158r737,-3594l284022,67729r,-7913l281419,57340xem325331,43230r-31212,l301599,49047r,15468l300113,70205r-1244,5690l292811,102869r34130,l332181,73456,327774,47180r-2443,-3950xem274962,43611r-6154,l266801,51320r2109,-2273l274962,43611xe" fillcolor="#007f7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156879;height:137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00A0A4"/>
          <w:w w:val="90"/>
        </w:rPr>
        <w:t>2025</w:t>
      </w:r>
      <w:r>
        <w:rPr>
          <w:color w:val="00A0A4"/>
          <w:spacing w:val="-6"/>
          <w:w w:val="90"/>
        </w:rPr>
        <w:t xml:space="preserve"> </w:t>
      </w:r>
      <w:r>
        <w:rPr>
          <w:color w:val="00A0A4"/>
          <w:spacing w:val="-2"/>
          <w:w w:val="95"/>
        </w:rPr>
        <w:t>Alternative</w:t>
      </w:r>
    </w:p>
    <w:p w14:paraId="0F14C885" w14:textId="77777777" w:rsidR="005C2DF1" w:rsidRDefault="001E71F8">
      <w:pPr>
        <w:spacing w:line="693" w:lineRule="exact"/>
        <w:rPr>
          <w:rFonts w:ascii="Calibri"/>
          <w:sz w:val="62"/>
        </w:rPr>
      </w:pPr>
      <w:r>
        <w:rPr>
          <w:rFonts w:ascii="Calibri"/>
          <w:noProof/>
          <w:sz w:val="62"/>
        </w:rPr>
        <w:drawing>
          <wp:anchor distT="0" distB="0" distL="0" distR="0" simplePos="0" relativeHeight="15730688" behindDoc="0" locked="0" layoutInCell="1" allowOverlap="1" wp14:anchorId="0F14C91D" wp14:editId="0F14C91E">
            <wp:simplePos x="0" y="0"/>
            <wp:positionH relativeFrom="page">
              <wp:posOffset>6234671</wp:posOffset>
            </wp:positionH>
            <wp:positionV relativeFrom="paragraph">
              <wp:posOffset>64446</wp:posOffset>
            </wp:positionV>
            <wp:extent cx="1068617" cy="17381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617" cy="173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00A0A4"/>
          <w:spacing w:val="-5"/>
          <w:sz w:val="62"/>
        </w:rPr>
        <w:t>Covered</w:t>
      </w:r>
      <w:r>
        <w:rPr>
          <w:rFonts w:ascii="Calibri"/>
          <w:color w:val="00A0A4"/>
          <w:spacing w:val="-23"/>
          <w:sz w:val="62"/>
        </w:rPr>
        <w:t xml:space="preserve"> </w:t>
      </w:r>
      <w:r>
        <w:rPr>
          <w:rFonts w:ascii="Calibri"/>
          <w:color w:val="00A0A4"/>
          <w:spacing w:val="-4"/>
          <w:sz w:val="62"/>
        </w:rPr>
        <w:t>Drugs</w:t>
      </w:r>
    </w:p>
    <w:p w14:paraId="0F14C886" w14:textId="77777777" w:rsidR="005C2DF1" w:rsidRDefault="001E71F8">
      <w:pPr>
        <w:pStyle w:val="BodyText"/>
        <w:spacing w:before="9"/>
        <w:rPr>
          <w:rFonts w:ascii="Calibri"/>
          <w:sz w:val="5"/>
        </w:rPr>
      </w:pPr>
      <w:r>
        <w:rPr>
          <w:rFonts w:ascii="Calibri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14C91F" wp14:editId="0F14C920">
                <wp:simplePos x="0" y="0"/>
                <wp:positionH relativeFrom="page">
                  <wp:posOffset>457200</wp:posOffset>
                </wp:positionH>
                <wp:positionV relativeFrom="paragraph">
                  <wp:posOffset>59963</wp:posOffset>
                </wp:positionV>
                <wp:extent cx="30480" cy="254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25400">
                              <a:moveTo>
                                <a:pt x="29972" y="12700"/>
                              </a:moveTo>
                              <a:lnTo>
                                <a:pt x="26250" y="3721"/>
                              </a:lnTo>
                              <a:lnTo>
                                <a:pt x="17272" y="0"/>
                              </a:lnTo>
                              <a:lnTo>
                                <a:pt x="14973" y="952"/>
                              </a:lnTo>
                              <a:lnTo>
                                <a:pt x="12700" y="0"/>
                              </a:lnTo>
                              <a:lnTo>
                                <a:pt x="3708" y="3721"/>
                              </a:lnTo>
                              <a:lnTo>
                                <a:pt x="0" y="12700"/>
                              </a:lnTo>
                              <a:lnTo>
                                <a:pt x="3708" y="21691"/>
                              </a:lnTo>
                              <a:lnTo>
                                <a:pt x="12700" y="25400"/>
                              </a:lnTo>
                              <a:lnTo>
                                <a:pt x="14973" y="24460"/>
                              </a:lnTo>
                              <a:lnTo>
                                <a:pt x="17272" y="25400"/>
                              </a:lnTo>
                              <a:lnTo>
                                <a:pt x="26250" y="21691"/>
                              </a:lnTo>
                              <a:lnTo>
                                <a:pt x="29972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6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17825" id="Graphic 8" o:spid="_x0000_s1026" style="position:absolute;margin-left:36pt;margin-top:4.7pt;width:2.4pt;height: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" path="m29972,12700l26250,3721,17272,,14973,952,12700,,3708,3721,,12700r3708,8991l12700,25400r2273,-940l17272,25400r8978,-3709l29972,12700xe" fillcolor="#262668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5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F14C921" wp14:editId="0F14C922">
                <wp:simplePos x="0" y="0"/>
                <wp:positionH relativeFrom="page">
                  <wp:posOffset>543982</wp:posOffset>
                </wp:positionH>
                <wp:positionV relativeFrom="paragraph">
                  <wp:posOffset>59962</wp:posOffset>
                </wp:positionV>
                <wp:extent cx="832485" cy="254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2485" cy="25400"/>
                          <a:chOff x="0" y="0"/>
                          <a:chExt cx="832485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0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02217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3" y="12700"/>
                            <a:ext cx="777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875">
                                <a:moveTo>
                                  <a:pt x="0" y="0"/>
                                </a:moveTo>
                                <a:lnTo>
                                  <a:pt x="7778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62668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06789" y="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0" y="12700"/>
                                </a:moveTo>
                                <a:lnTo>
                                  <a:pt x="3719" y="3719"/>
                                </a:lnTo>
                                <a:lnTo>
                                  <a:pt x="12700" y="0"/>
                                </a:lnTo>
                                <a:lnTo>
                                  <a:pt x="21680" y="3719"/>
                                </a:lnTo>
                                <a:lnTo>
                                  <a:pt x="25400" y="12700"/>
                                </a:lnTo>
                                <a:lnTo>
                                  <a:pt x="21680" y="21680"/>
                                </a:lnTo>
                                <a:lnTo>
                                  <a:pt x="12700" y="25400"/>
                                </a:lnTo>
                                <a:lnTo>
                                  <a:pt x="3719" y="2168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66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060B8" id="Group 9" o:spid="_x0000_s1026" style="position:absolute;margin-left:42.85pt;margin-top:4.7pt;width:65.55pt;height:2pt;z-index:-15728128;mso-wrap-distance-left:0;mso-wrap-distance-right:0;mso-position-horizontal-relative:page" coordsize="832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">
                <v:shape id="Graphic 10" o:spid="_x0000_s1027" style="position:absolute;top:127;width:7778;height:12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" path="m,l777875,e" filled="f" strokecolor="#262668" strokeweight="2pt">
                  <v:stroke dashstyle="dot"/>
                  <v:path arrowok="t"/>
                </v:shape>
                <v:shape id="Graphic 11" o:spid="_x0000_s1028" style="position:absolute;left:8022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" path="m,12700l3719,3719,12700,r8980,3719l25400,12700r-3720,8980l12700,25400,3719,21680,,12700xe" fillcolor="#262668" stroked="f">
                  <v:path arrowok="t"/>
                </v:shape>
                <v:shape id="Graphic 12" o:spid="_x0000_s1029" style="position:absolute;left:45;top:127;width:7779;height:12;visibility:visible;mso-wrap-style:square;v-text-anchor:top" coordsize="777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" path="m,l777875,e" filled="f" strokecolor="#262668" strokeweight="2pt">
                  <v:stroke dashstyle="dot"/>
                  <v:path arrowok="t"/>
                </v:shape>
                <v:shape id="Graphic 13" o:spid="_x0000_s1030" style="position:absolute;left:806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" path="m,12700l3719,3719,12700,r8980,3719l25400,12700r-3720,8980l12700,25400,3719,21680,,12700xe" fillcolor="#262668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F14C887" w14:textId="77777777" w:rsidR="005C2DF1" w:rsidRDefault="001E71F8">
      <w:pPr>
        <w:spacing w:before="342"/>
        <w:rPr>
          <w:rFonts w:ascii="Century Gothic"/>
          <w:b/>
          <w:sz w:val="32"/>
        </w:rPr>
      </w:pPr>
      <w:r>
        <w:rPr>
          <w:rFonts w:ascii="Century Gothic"/>
          <w:b/>
          <w:color w:val="58595B"/>
          <w:w w:val="90"/>
          <w:sz w:val="32"/>
        </w:rPr>
        <w:t>YOUR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PLAN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COVERS</w:t>
      </w:r>
      <w:r>
        <w:rPr>
          <w:rFonts w:ascii="Century Gothic"/>
          <w:b/>
          <w:color w:val="58595B"/>
          <w:spacing w:val="-1"/>
          <w:w w:val="90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OVER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w w:val="90"/>
          <w:sz w:val="32"/>
        </w:rPr>
        <w:t>40,000</w:t>
      </w:r>
      <w:r>
        <w:rPr>
          <w:rFonts w:ascii="Century Gothic"/>
          <w:b/>
          <w:color w:val="58595B"/>
          <w:spacing w:val="-9"/>
          <w:sz w:val="32"/>
        </w:rPr>
        <w:t xml:space="preserve"> </w:t>
      </w:r>
      <w:r>
        <w:rPr>
          <w:rFonts w:ascii="Century Gothic"/>
          <w:b/>
          <w:color w:val="58595B"/>
          <w:spacing w:val="-2"/>
          <w:w w:val="90"/>
          <w:sz w:val="32"/>
        </w:rPr>
        <w:t>DRUGS.</w:t>
      </w:r>
    </w:p>
    <w:p w14:paraId="0F14C888" w14:textId="77777777" w:rsidR="005C2DF1" w:rsidRDefault="001E71F8">
      <w:pPr>
        <w:pStyle w:val="BodyText"/>
        <w:spacing w:before="34" w:line="230" w:lineRule="auto"/>
      </w:pPr>
      <w:r>
        <w:rPr>
          <w:color w:val="231F20"/>
          <w:spacing w:val="-4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strive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cover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most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across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disease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states.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Below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some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common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 xml:space="preserve">not </w:t>
      </w:r>
      <w:r>
        <w:rPr>
          <w:color w:val="231F20"/>
          <w:spacing w:val="-6"/>
        </w:rPr>
        <w:t>covered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plan,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along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covered.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If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currently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not </w:t>
      </w:r>
      <w:r>
        <w:rPr>
          <w:color w:val="231F20"/>
          <w:spacing w:val="-4"/>
        </w:rPr>
        <w:t>covered,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plan’s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formulary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(drug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list)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details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alternative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drugs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covered.</w:t>
      </w:r>
    </w:p>
    <w:p w14:paraId="0F14C889" w14:textId="77777777" w:rsidR="005C2DF1" w:rsidRDefault="001E71F8">
      <w:pPr>
        <w:pStyle w:val="BodyText"/>
        <w:spacing w:line="293" w:lineRule="exact"/>
      </w:pPr>
      <w:r>
        <w:rPr>
          <w:color w:val="231F20"/>
          <w:w w:val="90"/>
        </w:rPr>
        <w:t>Talk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provider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see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formulary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alternatives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listed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-4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4"/>
          <w:w w:val="90"/>
        </w:rPr>
        <w:t>you.</w:t>
      </w:r>
    </w:p>
    <w:p w14:paraId="0F14C88A" w14:textId="77777777" w:rsidR="005C2DF1" w:rsidRDefault="001E71F8">
      <w:pPr>
        <w:pStyle w:val="BodyText"/>
        <w:spacing w:before="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14C923" wp14:editId="0F14C924">
                <wp:simplePos x="0" y="0"/>
                <wp:positionH relativeFrom="page">
                  <wp:posOffset>457200</wp:posOffset>
                </wp:positionH>
                <wp:positionV relativeFrom="paragraph">
                  <wp:posOffset>98163</wp:posOffset>
                </wp:positionV>
                <wp:extent cx="6858000" cy="91440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</wps:spPr>
                      <wps:txbx>
                        <w:txbxContent>
                          <w:p w14:paraId="0F14C92D" w14:textId="77777777" w:rsidR="005C2DF1" w:rsidRDefault="001E71F8">
                            <w:pPr>
                              <w:pStyle w:val="BodyText"/>
                              <w:spacing w:before="137" w:line="218" w:lineRule="auto"/>
                              <w:ind w:left="426" w:right="532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authorized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generics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table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below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symbol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same 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ingredients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formulary.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active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prescription 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covered,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talk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pharmacist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getting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drug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listed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with</w:t>
                            </w:r>
                          </w:p>
                          <w:p w14:paraId="0F14C92E" w14:textId="77777777" w:rsidR="005C2DF1" w:rsidRDefault="001E71F8">
                            <w:pPr>
                              <w:pStyle w:val="BodyText"/>
                              <w:spacing w:line="298" w:lineRule="exact"/>
                              <w:ind w:left="426"/>
                              <w:rPr>
                                <w:rFonts w:ascii="Calibri"/>
                                <w:color w:val="000000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**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without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new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8"/>
                              </w:rPr>
                              <w:t>prescription.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14C92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36pt;margin-top:7.75pt;width:540pt;height:1in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" fillcolor="#e6e7e8" stroked="f">
                <v:textbox inset="0,0,0,0">
                  <w:txbxContent>
                    <w:p w14:paraId="0F14C92D" w14:textId="77777777" w:rsidR="005C2DF1" w:rsidRDefault="001E71F8">
                      <w:pPr>
                        <w:pStyle w:val="BodyText"/>
                        <w:spacing w:before="137" w:line="218" w:lineRule="auto"/>
                        <w:ind w:left="426" w:right="532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authorized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generics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table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below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symbol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same 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ingredients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as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formulary.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If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have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an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active</w:t>
                      </w:r>
                      <w:r>
                        <w:rPr>
                          <w:rFonts w:ascii="Calibri"/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prescription for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covered,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talk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pharmacist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about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getting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drug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listed</w:t>
                      </w:r>
                      <w:r>
                        <w:rPr>
                          <w:rFonts w:ascii="Calibri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</w:rPr>
                        <w:t>with</w:t>
                      </w:r>
                    </w:p>
                    <w:p w14:paraId="0F14C92E" w14:textId="77777777" w:rsidR="005C2DF1" w:rsidRDefault="001E71F8">
                      <w:pPr>
                        <w:pStyle w:val="BodyText"/>
                        <w:spacing w:line="298" w:lineRule="exact"/>
                        <w:ind w:left="426"/>
                        <w:rPr>
                          <w:rFonts w:ascii="Calibri"/>
                          <w:color w:val="000000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**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without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new</w:t>
                      </w:r>
                      <w:r>
                        <w:rPr>
                          <w:rFonts w:ascii="Calibri"/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8"/>
                        </w:rPr>
                        <w:t>prescription.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14C88B" w14:textId="77777777" w:rsidR="005C2DF1" w:rsidRDefault="005C2DF1">
      <w:pPr>
        <w:pStyle w:val="BodyText"/>
        <w:rPr>
          <w:sz w:val="16"/>
        </w:rPr>
      </w:pP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5C2DF1" w14:paraId="0F14C88F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0F14C88C" w14:textId="77777777" w:rsidR="005C2DF1" w:rsidRDefault="001E71F8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0F14C88D" w14:textId="77777777" w:rsidR="005C2DF1" w:rsidRDefault="001E71F8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0F14C88E" w14:textId="77777777" w:rsidR="005C2DF1" w:rsidRDefault="001E71F8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5C2DF1" w14:paraId="0F14C893" w14:textId="77777777">
        <w:trPr>
          <w:trHeight w:val="440"/>
        </w:trPr>
        <w:tc>
          <w:tcPr>
            <w:tcW w:w="3600" w:type="dxa"/>
          </w:tcPr>
          <w:p w14:paraId="0F14C890" w14:textId="31E88B42" w:rsidR="005C2DF1" w:rsidRDefault="001E71F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Novo</w:t>
            </w:r>
            <w:r w:rsidR="00B01019">
              <w:rPr>
                <w:b/>
                <w:color w:val="231F20"/>
                <w:spacing w:val="-2"/>
                <w:w w:val="95"/>
                <w:sz w:val="26"/>
              </w:rPr>
              <w:t>L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og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F14C891" w14:textId="4133225E" w:rsidR="005C2DF1" w:rsidRDefault="001E71F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B01019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2"/>
                <w:sz w:val="26"/>
              </w:rPr>
              <w:t>**</w:t>
            </w:r>
          </w:p>
        </w:tc>
        <w:tc>
          <w:tcPr>
            <w:tcW w:w="2486" w:type="dxa"/>
          </w:tcPr>
          <w:p w14:paraId="0F14C892" w14:textId="77777777" w:rsidR="005C2DF1" w:rsidRDefault="001E71F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97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0F14C894" w14:textId="61BA3D3F" w:rsidR="005C2DF1" w:rsidRDefault="001E71F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0"/>
                <w:sz w:val="26"/>
              </w:rPr>
              <w:t>Novo</w:t>
            </w:r>
            <w:r w:rsidR="00B01019">
              <w:rPr>
                <w:b/>
                <w:color w:val="231F20"/>
                <w:w w:val="80"/>
                <w:sz w:val="26"/>
              </w:rPr>
              <w:t>L</w:t>
            </w:r>
            <w:r>
              <w:rPr>
                <w:b/>
                <w:color w:val="231F20"/>
                <w:w w:val="80"/>
                <w:sz w:val="26"/>
              </w:rPr>
              <w:t>og</w:t>
            </w:r>
            <w:r>
              <w:rPr>
                <w:b/>
                <w:color w:val="231F20"/>
                <w:spacing w:val="25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5"/>
                <w:sz w:val="26"/>
              </w:rPr>
              <w:t>70/30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895" w14:textId="40CC9691" w:rsidR="005C2DF1" w:rsidRDefault="001E71F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7"/>
                <w:sz w:val="26"/>
              </w:rPr>
              <w:t xml:space="preserve"> </w:t>
            </w:r>
            <w:proofErr w:type="spellStart"/>
            <w:r w:rsidR="00B01019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  <w:r>
              <w:rPr>
                <w:rFonts w:asci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70/30**</w:t>
            </w:r>
          </w:p>
        </w:tc>
        <w:tc>
          <w:tcPr>
            <w:tcW w:w="2486" w:type="dxa"/>
            <w:shd w:val="clear" w:color="auto" w:fill="DAF0F0"/>
          </w:tcPr>
          <w:p w14:paraId="0F14C896" w14:textId="77777777" w:rsidR="005C2DF1" w:rsidRDefault="001E71F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9B" w14:textId="77777777">
        <w:trPr>
          <w:trHeight w:val="440"/>
        </w:trPr>
        <w:tc>
          <w:tcPr>
            <w:tcW w:w="3600" w:type="dxa"/>
          </w:tcPr>
          <w:p w14:paraId="0F14C898" w14:textId="77777777" w:rsidR="005C2DF1" w:rsidRDefault="001E71F8">
            <w:pPr>
              <w:pStyle w:val="TableParagraph"/>
              <w:spacing w:before="5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90"/>
                <w:sz w:val="26"/>
              </w:rPr>
              <w:t>Humalog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3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Fiasp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 w:hAns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Lispro</w:t>
            </w:r>
          </w:p>
        </w:tc>
        <w:tc>
          <w:tcPr>
            <w:tcW w:w="4704" w:type="dxa"/>
          </w:tcPr>
          <w:p w14:paraId="0F14C899" w14:textId="03B91C1C" w:rsidR="005C2DF1" w:rsidRDefault="001E71F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proofErr w:type="spellStart"/>
            <w:r w:rsidR="00B01019">
              <w:rPr>
                <w:rFonts w:ascii="Gill Sans MT"/>
                <w:color w:val="231F20"/>
                <w:spacing w:val="-2"/>
                <w:sz w:val="26"/>
              </w:rPr>
              <w:t>A</w:t>
            </w:r>
            <w:r>
              <w:rPr>
                <w:rFonts w:ascii="Gill Sans MT"/>
                <w:color w:val="231F20"/>
                <w:spacing w:val="-2"/>
                <w:sz w:val="26"/>
              </w:rPr>
              <w:t>spart</w:t>
            </w:r>
            <w:proofErr w:type="spellEnd"/>
          </w:p>
        </w:tc>
        <w:tc>
          <w:tcPr>
            <w:tcW w:w="2486" w:type="dxa"/>
          </w:tcPr>
          <w:p w14:paraId="0F14C89A" w14:textId="77777777" w:rsidR="005C2DF1" w:rsidRDefault="001E71F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9F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0F14C89C" w14:textId="299685EB" w:rsidR="005C2DF1" w:rsidRDefault="00B01019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z w:val="26"/>
              </w:rPr>
              <w:t>Lantus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9"/>
                <w:sz w:val="26"/>
              </w:rPr>
              <w:t xml:space="preserve"> </w:t>
            </w:r>
            <w:proofErr w:type="spellStart"/>
            <w:r w:rsidR="001E71F8">
              <w:rPr>
                <w:b/>
                <w:color w:val="231F20"/>
                <w:spacing w:val="-2"/>
                <w:w w:val="95"/>
                <w:sz w:val="26"/>
              </w:rPr>
              <w:t>Semglee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 xml:space="preserve"> (</w:t>
            </w:r>
            <w:proofErr w:type="spellStart"/>
            <w:r>
              <w:rPr>
                <w:b/>
                <w:color w:val="231F20"/>
                <w:spacing w:val="-2"/>
                <w:w w:val="95"/>
                <w:sz w:val="26"/>
              </w:rPr>
              <w:t>yfgn</w:t>
            </w:r>
            <w:proofErr w:type="spellEnd"/>
            <w:r>
              <w:rPr>
                <w:b/>
                <w:color w:val="231F20"/>
                <w:spacing w:val="-2"/>
                <w:w w:val="95"/>
                <w:sz w:val="26"/>
              </w:rPr>
              <w:t>)</w:t>
            </w:r>
            <w:r w:rsidR="001E71F8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89D" w14:textId="6F781312" w:rsidR="005C2DF1" w:rsidRDefault="001E71F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B01019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pen**</w:t>
            </w:r>
          </w:p>
        </w:tc>
        <w:tc>
          <w:tcPr>
            <w:tcW w:w="2486" w:type="dxa"/>
            <w:shd w:val="clear" w:color="auto" w:fill="DAF0F0"/>
          </w:tcPr>
          <w:p w14:paraId="0F14C89E" w14:textId="77777777" w:rsidR="005C2DF1" w:rsidRDefault="001E71F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A3" w14:textId="77777777">
        <w:trPr>
          <w:trHeight w:val="676"/>
        </w:trPr>
        <w:tc>
          <w:tcPr>
            <w:tcW w:w="3600" w:type="dxa"/>
          </w:tcPr>
          <w:p w14:paraId="0F14C8A0" w14:textId="746DC6FE" w:rsidR="005C2DF1" w:rsidRDefault="001E71F8">
            <w:pPr>
              <w:pStyle w:val="TableParagraph"/>
              <w:spacing w:before="26" w:line="232" w:lineRule="auto"/>
              <w:ind w:left="89" w:right="135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Basaglar</w:t>
            </w:r>
            <w:proofErr w:type="spellEnd"/>
            <w:r>
              <w:rPr>
                <w:b/>
                <w:color w:val="231F20"/>
                <w:spacing w:val="-9"/>
                <w:w w:val="90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w w:val="90"/>
                <w:sz w:val="26"/>
              </w:rPr>
              <w:t>Kwikpen</w:t>
            </w:r>
            <w:proofErr w:type="spellEnd"/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Levemir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F14C8A1" w14:textId="3277E500" w:rsidR="005C2DF1" w:rsidRDefault="001E71F8">
            <w:pPr>
              <w:pStyle w:val="TableParagraph"/>
              <w:spacing w:before="194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Glargine-</w:t>
            </w:r>
            <w:proofErr w:type="spellStart"/>
            <w:r w:rsidR="00B01019">
              <w:rPr>
                <w:rFonts w:ascii="Gill Sans MT"/>
                <w:color w:val="231F20"/>
                <w:w w:val="90"/>
                <w:sz w:val="26"/>
              </w:rPr>
              <w:t>yfgn</w:t>
            </w:r>
            <w:proofErr w:type="spellEnd"/>
            <w:r>
              <w:rPr>
                <w:rFonts w:ascii="Gill Sans MT"/>
                <w:color w:val="231F20"/>
                <w:spacing w:val="-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pen</w:t>
            </w:r>
          </w:p>
        </w:tc>
        <w:tc>
          <w:tcPr>
            <w:tcW w:w="2486" w:type="dxa"/>
          </w:tcPr>
          <w:p w14:paraId="0F14C8A2" w14:textId="77777777" w:rsidR="005C2DF1" w:rsidRDefault="001E71F8">
            <w:pPr>
              <w:pStyle w:val="TableParagraph"/>
              <w:spacing w:before="194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A7" w14:textId="77777777">
        <w:trPr>
          <w:trHeight w:val="440"/>
        </w:trPr>
        <w:tc>
          <w:tcPr>
            <w:tcW w:w="3600" w:type="dxa"/>
            <w:shd w:val="clear" w:color="auto" w:fill="DAF0F0"/>
          </w:tcPr>
          <w:p w14:paraId="0F14C8A4" w14:textId="77777777" w:rsidR="005C2DF1" w:rsidRDefault="001E71F8">
            <w:pPr>
              <w:pStyle w:val="TableParagraph"/>
              <w:spacing w:before="56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Toujeo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8A5" w14:textId="3C990C0A" w:rsidR="005C2DF1" w:rsidRDefault="001E71F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Glargine</w:t>
            </w:r>
            <w:r>
              <w:rPr>
                <w:rFonts w:ascii="Gill Sans MT"/>
                <w:color w:val="231F20"/>
                <w:spacing w:val="-12"/>
                <w:sz w:val="26"/>
              </w:rPr>
              <w:t xml:space="preserve"> </w:t>
            </w:r>
            <w:r w:rsidR="00B01019">
              <w:rPr>
                <w:rFonts w:ascii="Gill Sans MT"/>
                <w:color w:val="231F20"/>
                <w:spacing w:val="-6"/>
                <w:sz w:val="26"/>
              </w:rPr>
              <w:t>U-300</w:t>
            </w:r>
            <w:r>
              <w:rPr>
                <w:rFonts w:ascii="Gill Sans MT"/>
                <w:color w:val="231F20"/>
                <w:spacing w:val="-6"/>
                <w:sz w:val="26"/>
              </w:rPr>
              <w:t>**</w:t>
            </w:r>
          </w:p>
        </w:tc>
        <w:tc>
          <w:tcPr>
            <w:tcW w:w="2486" w:type="dxa"/>
            <w:shd w:val="clear" w:color="auto" w:fill="DAF0F0"/>
          </w:tcPr>
          <w:p w14:paraId="0F14C8A6" w14:textId="77777777" w:rsidR="005C2DF1" w:rsidRDefault="001E71F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AB" w14:textId="77777777">
        <w:trPr>
          <w:trHeight w:val="440"/>
        </w:trPr>
        <w:tc>
          <w:tcPr>
            <w:tcW w:w="3600" w:type="dxa"/>
          </w:tcPr>
          <w:p w14:paraId="0F14C8A8" w14:textId="77777777" w:rsidR="005C2DF1" w:rsidRDefault="001E71F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Tresiba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F14C8A9" w14:textId="77777777" w:rsidR="005C2DF1" w:rsidRDefault="001E71F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Insulin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sz w:val="26"/>
              </w:rPr>
              <w:t>Degludec**</w:t>
            </w:r>
          </w:p>
        </w:tc>
        <w:tc>
          <w:tcPr>
            <w:tcW w:w="2486" w:type="dxa"/>
          </w:tcPr>
          <w:p w14:paraId="0F14C8AA" w14:textId="77777777" w:rsidR="005C2DF1" w:rsidRDefault="001E71F8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AF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F14C8AC" w14:textId="77777777" w:rsidR="005C2DF1" w:rsidRDefault="001E71F8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Victoza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1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Byetta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8AD" w14:textId="4D9C6D0B" w:rsidR="005C2DF1" w:rsidRDefault="001E71F8">
            <w:pPr>
              <w:pStyle w:val="TableParagraph"/>
              <w:spacing w:before="23" w:line="235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w w:val="85"/>
                <w:sz w:val="26"/>
              </w:rPr>
              <w:t>Mounjaro</w:t>
            </w:r>
            <w:proofErr w:type="spellEnd"/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>, Ozempic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b/>
                <w:color w:val="231F20"/>
                <w:w w:val="85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Rybelsus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b/>
                <w:color w:val="231F20"/>
                <w:sz w:val="26"/>
              </w:rPr>
              <w:t>, Trulicity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F14C8AE" w14:textId="77777777" w:rsidR="005C2DF1" w:rsidRDefault="001E71F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5C2DF1" w14:paraId="0F14C8B4" w14:textId="77777777">
        <w:trPr>
          <w:trHeight w:val="676"/>
        </w:trPr>
        <w:tc>
          <w:tcPr>
            <w:tcW w:w="3600" w:type="dxa"/>
          </w:tcPr>
          <w:p w14:paraId="0F14C8B0" w14:textId="77777777" w:rsidR="005C2DF1" w:rsidRDefault="001E71F8">
            <w:pPr>
              <w:pStyle w:val="TableParagraph"/>
              <w:spacing w:before="174"/>
              <w:ind w:left="89"/>
              <w:rPr>
                <w:rFonts w:ascii="Gill Sans MT" w:hAnsi="Gill Sans MT"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Diskus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Wixela</w:t>
            </w:r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F14C8B1" w14:textId="77777777" w:rsidR="005C2DF1" w:rsidRDefault="001E71F8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2"/>
                <w:w w:val="90"/>
                <w:sz w:val="26"/>
              </w:rPr>
              <w:t>Diskus**,</w:t>
            </w:r>
            <w:r>
              <w:rPr>
                <w:rFonts w:ascii="Gill Sans MT" w:hAnsi="Gill Sans MT"/>
                <w:color w:val="231F20"/>
                <w:spacing w:val="2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2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,</w:t>
            </w:r>
          </w:p>
          <w:p w14:paraId="0F14C8B2" w14:textId="77777777" w:rsidR="005C2DF1" w:rsidRDefault="001E71F8">
            <w:pPr>
              <w:pStyle w:val="TableParagraph"/>
              <w:spacing w:before="0" w:line="317" w:lineRule="exact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F14C8B3" w14:textId="77777777" w:rsidR="005C2DF1" w:rsidRDefault="001E71F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C2DF1" w14:paraId="0F14C8B9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F14C8B5" w14:textId="77777777" w:rsidR="005C2DF1" w:rsidRDefault="001E71F8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Symbicort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8B6" w14:textId="77777777" w:rsidR="005C2DF1" w:rsidRDefault="001E71F8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8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8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**,</w:t>
            </w:r>
            <w:r>
              <w:rPr>
                <w:rFonts w:ascii="Gill Sans MT" w:hAnsi="Gill Sans MT"/>
                <w:color w:val="231F20"/>
                <w:spacing w:val="12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13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8"/>
                <w:sz w:val="26"/>
              </w:rPr>
              <w:t>diskus,</w:t>
            </w:r>
          </w:p>
          <w:p w14:paraId="0F14C8B7" w14:textId="77777777" w:rsidR="005C2DF1" w:rsidRDefault="001E71F8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F14C8B8" w14:textId="77777777" w:rsidR="005C2DF1" w:rsidRDefault="001E71F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C2DF1" w14:paraId="0F14C8BE" w14:textId="77777777">
        <w:trPr>
          <w:trHeight w:val="676"/>
        </w:trPr>
        <w:tc>
          <w:tcPr>
            <w:tcW w:w="3600" w:type="dxa"/>
          </w:tcPr>
          <w:p w14:paraId="0F14C8BA" w14:textId="77777777" w:rsidR="005C2DF1" w:rsidRDefault="001E71F8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Dulera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F14C8BB" w14:textId="77777777" w:rsidR="005C2DF1" w:rsidRDefault="001E71F8">
            <w:pPr>
              <w:pStyle w:val="TableParagraph"/>
              <w:spacing w:before="38" w:line="297" w:lineRule="exact"/>
              <w:rPr>
                <w:rFonts w:ascii="Gill Sans MT" w:hAnsi="Gill Sans MT"/>
                <w:sz w:val="26"/>
              </w:rPr>
            </w:pPr>
            <w:r>
              <w:rPr>
                <w:rFonts w:ascii="Gill Sans MT" w:hAnsi="Gill Sans MT"/>
                <w:color w:val="231F20"/>
                <w:spacing w:val="-6"/>
                <w:sz w:val="26"/>
              </w:rPr>
              <w:t>Breyna</w:t>
            </w:r>
            <w:r>
              <w:rPr>
                <w:rFonts w:ascii="Gill Sans MT" w:hAnsi="Gill Sans MT"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Fluticasone-Salmeterol</w:t>
            </w:r>
            <w:r>
              <w:rPr>
                <w:rFonts w:ascii="Gill Sans MT" w:hAnsi="Gill Sans MT"/>
                <w:color w:val="231F20"/>
                <w:spacing w:val="-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diskus,</w:t>
            </w:r>
          </w:p>
          <w:p w14:paraId="0F14C8BC" w14:textId="77777777" w:rsidR="005C2DF1" w:rsidRDefault="001E71F8">
            <w:pPr>
              <w:pStyle w:val="TableParagraph"/>
              <w:spacing w:before="0" w:line="317" w:lineRule="exact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Breo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Ellipta</w:t>
            </w:r>
            <w:r>
              <w:rPr>
                <w:b/>
                <w:color w:val="231F20"/>
                <w:spacing w:val="-2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Advair</w:t>
            </w:r>
            <w:r>
              <w:rPr>
                <w:b/>
                <w:color w:val="231F20"/>
                <w:spacing w:val="-1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F14C8BD" w14:textId="77777777" w:rsidR="005C2DF1" w:rsidRDefault="001E71F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C2DF1" w14:paraId="0F14C8C2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F14C8BF" w14:textId="7EFD5A67" w:rsidR="005C2DF1" w:rsidRDefault="001E71F8">
            <w:pPr>
              <w:pStyle w:val="TableParagraph"/>
              <w:spacing w:before="18" w:line="310" w:lineRule="atLeast"/>
              <w:ind w:left="89" w:right="385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sz w:val="26"/>
              </w:rPr>
              <w:t>Pulmicort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z w:val="26"/>
              </w:rPr>
              <w:t>Flexhaler</w:t>
            </w:r>
            <w:proofErr w:type="spellEnd"/>
            <w:r>
              <w:rPr>
                <w:b/>
                <w:color w:val="231F2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z w:val="26"/>
              </w:rPr>
              <w:t xml:space="preserve">, </w:t>
            </w:r>
            <w:r w:rsidR="00B01019" w:rsidRPr="00A96C3D">
              <w:rPr>
                <w:rFonts w:ascii="Gill Sans MT" w:hAnsi="Gill Sans MT"/>
                <w:b/>
                <w:bCs/>
                <w:color w:val="231F20"/>
                <w:sz w:val="26"/>
              </w:rPr>
              <w:t>Flovent</w:t>
            </w:r>
            <w:r w:rsidR="00B01019"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8C0" w14:textId="77777777" w:rsidR="005C2DF1" w:rsidRDefault="001E71F8">
            <w:pPr>
              <w:pStyle w:val="TableParagraph"/>
              <w:spacing w:before="174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Arnuity</w:t>
            </w:r>
            <w:r>
              <w:rPr>
                <w:b/>
                <w:color w:val="231F20"/>
                <w:spacing w:val="19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F14C8C1" w14:textId="77777777" w:rsidR="005C2DF1" w:rsidRDefault="001E71F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</w:tbl>
    <w:p w14:paraId="0F14C8C3" w14:textId="77777777" w:rsidR="005C2DF1" w:rsidRDefault="001E71F8">
      <w:pPr>
        <w:pStyle w:val="BodyText"/>
        <w:tabs>
          <w:tab w:val="left" w:pos="2618"/>
          <w:tab w:val="left" w:pos="3289"/>
          <w:tab w:val="left" w:pos="6663"/>
        </w:tabs>
        <w:spacing w:before="54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0F14C8C4" w14:textId="77777777" w:rsidR="005C2DF1" w:rsidRDefault="005C2DF1">
      <w:pPr>
        <w:pStyle w:val="BodyText"/>
        <w:spacing w:before="21"/>
        <w:rPr>
          <w:sz w:val="20"/>
        </w:rPr>
      </w:pPr>
    </w:p>
    <w:p w14:paraId="0F14C8C5" w14:textId="77777777" w:rsidR="005C2DF1" w:rsidRDefault="005C2DF1">
      <w:pPr>
        <w:pStyle w:val="BodyText"/>
        <w:rPr>
          <w:sz w:val="20"/>
        </w:rPr>
        <w:sectPr w:rsidR="005C2DF1">
          <w:headerReference w:type="default" r:id="rId13"/>
          <w:footerReference w:type="default" r:id="rId14"/>
          <w:type w:val="continuous"/>
          <w:pgSz w:w="12240" w:h="15840"/>
          <w:pgMar w:top="720" w:right="720" w:bottom="400" w:left="720" w:header="0" w:footer="218" w:gutter="0"/>
          <w:pgNumType w:start="1"/>
          <w:cols w:space="720"/>
        </w:sectPr>
      </w:pPr>
    </w:p>
    <w:p w14:paraId="0F14C8C6" w14:textId="77777777" w:rsidR="005C2DF1" w:rsidRDefault="001E71F8">
      <w:pPr>
        <w:spacing w:before="99"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Y0020_WCM_160836E_C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Internal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Approved</w:t>
      </w:r>
      <w:r>
        <w:rPr>
          <w:color w:val="231F20"/>
          <w:spacing w:val="-4"/>
          <w:w w:val="90"/>
          <w:sz w:val="24"/>
        </w:rPr>
        <w:t xml:space="preserve"> </w:t>
      </w:r>
      <w:r>
        <w:rPr>
          <w:color w:val="231F20"/>
          <w:spacing w:val="-2"/>
          <w:w w:val="90"/>
          <w:sz w:val="24"/>
        </w:rPr>
        <w:t>07292024</w:t>
      </w:r>
    </w:p>
    <w:p w14:paraId="0F14C8C7" w14:textId="77777777" w:rsidR="005C2DF1" w:rsidRDefault="001E71F8">
      <w:pPr>
        <w:spacing w:line="269" w:lineRule="exact"/>
        <w:rPr>
          <w:sz w:val="24"/>
        </w:rPr>
      </w:pPr>
      <w:r>
        <w:rPr>
          <w:color w:val="231F20"/>
          <w:spacing w:val="-2"/>
          <w:w w:val="90"/>
          <w:sz w:val="24"/>
        </w:rPr>
        <w:t>©Wellcare</w:t>
      </w:r>
      <w:r>
        <w:rPr>
          <w:color w:val="231F20"/>
          <w:sz w:val="24"/>
        </w:rPr>
        <w:t xml:space="preserve"> </w:t>
      </w:r>
      <w:r>
        <w:rPr>
          <w:color w:val="231F20"/>
          <w:spacing w:val="-4"/>
          <w:sz w:val="24"/>
        </w:rPr>
        <w:t>2024</w:t>
      </w:r>
    </w:p>
    <w:p w14:paraId="0F14C8C8" w14:textId="77777777" w:rsidR="005C2DF1" w:rsidRDefault="001E71F8">
      <w:pPr>
        <w:spacing w:before="99"/>
        <w:rPr>
          <w:sz w:val="24"/>
        </w:rPr>
      </w:pPr>
      <w:r>
        <w:br w:type="column"/>
      </w:r>
      <w:r>
        <w:rPr>
          <w:color w:val="231F20"/>
          <w:spacing w:val="-2"/>
          <w:w w:val="85"/>
          <w:sz w:val="24"/>
        </w:rPr>
        <w:t>OR5CNCWEB65424E_0000</w:t>
      </w:r>
    </w:p>
    <w:p w14:paraId="0F14C8C9" w14:textId="77777777" w:rsidR="005C2DF1" w:rsidRDefault="005C2DF1">
      <w:pPr>
        <w:rPr>
          <w:sz w:val="24"/>
        </w:rPr>
        <w:sectPr w:rsidR="005C2DF1">
          <w:type w:val="continuous"/>
          <w:pgSz w:w="12240" w:h="15840"/>
          <w:pgMar w:top="720" w:right="720" w:bottom="400" w:left="720" w:header="0" w:footer="218" w:gutter="0"/>
          <w:cols w:num="2" w:space="720" w:equalWidth="0">
            <w:col w:w="4948" w:space="3318"/>
            <w:col w:w="2534"/>
          </w:cols>
        </w:sectPr>
      </w:pPr>
    </w:p>
    <w:p w14:paraId="0F14C8CA" w14:textId="77777777" w:rsidR="005C2DF1" w:rsidRDefault="001E71F8">
      <w:pPr>
        <w:pStyle w:val="BodyText"/>
        <w:spacing w:before="6"/>
        <w:rPr>
          <w:sz w:val="4"/>
        </w:rPr>
      </w:pPr>
      <w:r>
        <w:rPr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F14C925" wp14:editId="0F14C926">
                <wp:simplePos x="0" y="0"/>
                <wp:positionH relativeFrom="page">
                  <wp:posOffset>0</wp:posOffset>
                </wp:positionH>
                <wp:positionV relativeFrom="page">
                  <wp:posOffset>7672717</wp:posOffset>
                </wp:positionV>
                <wp:extent cx="77724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A0A4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BE3E2" id="Graphic 15" o:spid="_x0000_s1026" style="position:absolute;margin-left:0;margin-top:604.15pt;width:61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" path="m,l7772400,e" filled="f" strokecolor="#00a0a4" strokeweight="1pt">
                <v:stroke dashstyle="dot"/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4704"/>
        <w:gridCol w:w="2486"/>
      </w:tblGrid>
      <w:tr w:rsidR="005C2DF1" w14:paraId="0F14C8CE" w14:textId="77777777">
        <w:trPr>
          <w:trHeight w:val="679"/>
        </w:trPr>
        <w:tc>
          <w:tcPr>
            <w:tcW w:w="3600" w:type="dxa"/>
            <w:tcBorders>
              <w:right w:val="single" w:sz="4" w:space="0" w:color="FFFFFF"/>
            </w:tcBorders>
            <w:shd w:val="clear" w:color="auto" w:fill="00A0A4"/>
          </w:tcPr>
          <w:p w14:paraId="0F14C8CB" w14:textId="77777777" w:rsidR="005C2DF1" w:rsidRDefault="001E71F8">
            <w:pPr>
              <w:pStyle w:val="TableParagraph"/>
              <w:spacing w:before="19" w:line="320" w:lineRule="exact"/>
              <w:ind w:left="583" w:right="385" w:hanging="177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w w:val="90"/>
                <w:sz w:val="28"/>
              </w:rPr>
              <w:t>DRUG(S)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NOT</w:t>
            </w:r>
            <w:r>
              <w:rPr>
                <w:b/>
                <w:color w:val="FFFFFF"/>
                <w:spacing w:val="-10"/>
                <w:w w:val="90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 xml:space="preserve">COVERED </w:t>
            </w:r>
            <w:r>
              <w:rPr>
                <w:b/>
                <w:color w:val="FFFFFF"/>
                <w:spacing w:val="-4"/>
                <w:sz w:val="28"/>
              </w:rPr>
              <w:t>ON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THE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pacing w:val="-4"/>
                <w:sz w:val="28"/>
              </w:rPr>
              <w:t>FORMULARY</w:t>
            </w:r>
          </w:p>
        </w:tc>
        <w:tc>
          <w:tcPr>
            <w:tcW w:w="4704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A0A4"/>
          </w:tcPr>
          <w:p w14:paraId="0F14C8CC" w14:textId="77777777" w:rsidR="005C2DF1" w:rsidRDefault="001E71F8">
            <w:pPr>
              <w:pStyle w:val="TableParagraph"/>
              <w:spacing w:before="19" w:line="320" w:lineRule="exact"/>
              <w:ind w:left="1135" w:right="818" w:firstLine="105"/>
              <w:rPr>
                <w:b/>
                <w:sz w:val="28"/>
              </w:rPr>
            </w:pPr>
            <w:r>
              <w:rPr>
                <w:b/>
                <w:color w:val="FFFFFF"/>
                <w:w w:val="90"/>
                <w:sz w:val="28"/>
              </w:rPr>
              <w:t>DRUG(S) COVERED ON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w w:val="90"/>
                <w:sz w:val="28"/>
              </w:rPr>
              <w:t>THE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8"/>
              </w:rPr>
              <w:t>FORMULARY</w:t>
            </w:r>
          </w:p>
        </w:tc>
        <w:tc>
          <w:tcPr>
            <w:tcW w:w="2486" w:type="dxa"/>
            <w:tcBorders>
              <w:left w:val="single" w:sz="4" w:space="0" w:color="FFFFFF"/>
            </w:tcBorders>
            <w:shd w:val="clear" w:color="auto" w:fill="00A0A4"/>
          </w:tcPr>
          <w:p w14:paraId="0F14C8CD" w14:textId="77777777" w:rsidR="005C2DF1" w:rsidRDefault="001E71F8">
            <w:pPr>
              <w:pStyle w:val="TableParagraph"/>
              <w:spacing w:before="19" w:line="320" w:lineRule="exact"/>
              <w:ind w:left="381" w:right="359" w:firstLine="122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 xml:space="preserve">FORMULARY </w:t>
            </w:r>
            <w:r>
              <w:rPr>
                <w:b/>
                <w:color w:val="FFFFFF"/>
                <w:spacing w:val="-10"/>
                <w:sz w:val="28"/>
              </w:rPr>
              <w:t>RESTRICTIONS</w:t>
            </w:r>
          </w:p>
        </w:tc>
      </w:tr>
      <w:tr w:rsidR="005C2DF1" w14:paraId="0F14C8D2" w14:textId="77777777">
        <w:trPr>
          <w:trHeight w:val="440"/>
        </w:trPr>
        <w:tc>
          <w:tcPr>
            <w:tcW w:w="3600" w:type="dxa"/>
          </w:tcPr>
          <w:p w14:paraId="0F14C8CF" w14:textId="77777777" w:rsidR="005C2DF1" w:rsidRDefault="001E71F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Levalbuterol</w:t>
            </w:r>
            <w:r>
              <w:rPr>
                <w:rFonts w:ascii="Gill Sans MT"/>
                <w:color w:val="231F20"/>
                <w:spacing w:val="29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HFA</w:t>
            </w:r>
          </w:p>
        </w:tc>
        <w:tc>
          <w:tcPr>
            <w:tcW w:w="4704" w:type="dxa"/>
          </w:tcPr>
          <w:p w14:paraId="0F14C8D0" w14:textId="77777777" w:rsidR="005C2DF1" w:rsidRDefault="001E71F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Albuterol</w:t>
            </w:r>
            <w:r>
              <w:rPr>
                <w:rFonts w:ascii="Gill Sans MT" w:hAnsi="Gill Sans MT"/>
                <w:color w:val="231F20"/>
                <w:spacing w:val="-3"/>
                <w:w w:val="90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w w:val="90"/>
                <w:sz w:val="26"/>
              </w:rPr>
              <w:t>HFA,</w:t>
            </w:r>
            <w:r>
              <w:rPr>
                <w:rFonts w:ascii="Gill Sans MT" w:hAnsi="Gill Sans MT"/>
                <w:color w:val="231F20"/>
                <w:spacing w:val="-1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w w:val="90"/>
                <w:sz w:val="26"/>
              </w:rPr>
              <w:t>Ventolin</w:t>
            </w:r>
            <w:r>
              <w:rPr>
                <w:b/>
                <w:color w:val="231F20"/>
                <w:spacing w:val="-6"/>
                <w:sz w:val="26"/>
              </w:rPr>
              <w:t xml:space="preserve"> </w:t>
            </w:r>
            <w:r>
              <w:rPr>
                <w:b/>
                <w:color w:val="231F20"/>
                <w:spacing w:val="-4"/>
                <w:w w:val="90"/>
                <w:sz w:val="26"/>
              </w:rPr>
              <w:t>HFA</w:t>
            </w:r>
            <w:r>
              <w:rPr>
                <w:b/>
                <w:color w:val="231F20"/>
                <w:spacing w:val="-4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F14C8D1" w14:textId="77777777" w:rsidR="005C2DF1" w:rsidRDefault="001E71F8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C2DF1" w14:paraId="0F14C8D6" w14:textId="77777777">
        <w:trPr>
          <w:trHeight w:val="676"/>
        </w:trPr>
        <w:tc>
          <w:tcPr>
            <w:tcW w:w="3600" w:type="dxa"/>
            <w:shd w:val="clear" w:color="auto" w:fill="DAF0F0"/>
          </w:tcPr>
          <w:p w14:paraId="0F14C8D3" w14:textId="77777777" w:rsidR="005C2DF1" w:rsidRDefault="001E71F8">
            <w:pPr>
              <w:pStyle w:val="TableParagraph"/>
              <w:spacing w:before="26" w:line="232" w:lineRule="auto"/>
              <w:ind w:left="89" w:right="49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Spiriva</w:t>
            </w:r>
            <w:r>
              <w:rPr>
                <w:b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Handihaler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z w:val="26"/>
              </w:rPr>
              <w:t>Spiriva</w:t>
            </w:r>
            <w:r>
              <w:rPr>
                <w:b/>
                <w:color w:val="231F20"/>
                <w:spacing w:val="-19"/>
                <w:sz w:val="26"/>
              </w:rPr>
              <w:t xml:space="preserve"> </w:t>
            </w:r>
            <w:r>
              <w:rPr>
                <w:b/>
                <w:color w:val="231F20"/>
                <w:sz w:val="26"/>
              </w:rPr>
              <w:t>Respimat</w:t>
            </w:r>
            <w:r>
              <w:rPr>
                <w:b/>
                <w:color w:val="231F20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8D4" w14:textId="77777777" w:rsidR="005C2DF1" w:rsidRDefault="001E71F8">
            <w:pPr>
              <w:pStyle w:val="TableParagraph"/>
              <w:spacing w:before="174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Incruse</w:t>
            </w:r>
            <w:r>
              <w:rPr>
                <w:b/>
                <w:color w:val="231F20"/>
                <w:spacing w:val="20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Ellipta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F14C8D5" w14:textId="77777777" w:rsidR="005C2DF1" w:rsidRDefault="001E71F8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1E7694" w14:paraId="0F14C8DA" w14:textId="77777777" w:rsidTr="00A96C3D">
        <w:trPr>
          <w:trHeight w:val="676"/>
        </w:trPr>
        <w:tc>
          <w:tcPr>
            <w:tcW w:w="3600" w:type="dxa"/>
            <w:vMerge w:val="restart"/>
            <w:vAlign w:val="center"/>
          </w:tcPr>
          <w:p w14:paraId="0F14C8D7" w14:textId="10BE1334" w:rsidR="001E7694" w:rsidRDefault="001E7694" w:rsidP="001E7694">
            <w:pPr>
              <w:pStyle w:val="TableParagraph"/>
              <w:spacing w:before="174"/>
              <w:ind w:left="89"/>
              <w:rPr>
                <w:rFonts w:ascii="Gill Sans MT" w:hAnsi="Gill Sans MT"/>
                <w:sz w:val="26"/>
              </w:rPr>
            </w:pPr>
            <w:r>
              <w:rPr>
                <w:b/>
                <w:color w:val="231F20"/>
                <w:w w:val="85"/>
                <w:sz w:val="26"/>
              </w:rPr>
              <w:t>Gemtesa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5"/>
                <w:w w:val="85"/>
                <w:sz w:val="26"/>
              </w:rPr>
              <w:t xml:space="preserve"> 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Fesoterodine ER</w:t>
            </w:r>
          </w:p>
        </w:tc>
        <w:tc>
          <w:tcPr>
            <w:tcW w:w="4704" w:type="dxa"/>
          </w:tcPr>
          <w:p w14:paraId="0F14C8D8" w14:textId="0E16BE3F" w:rsidR="001E7694" w:rsidRPr="00A96C3D" w:rsidRDefault="001E7694">
            <w:pPr>
              <w:pStyle w:val="TableParagraph"/>
              <w:spacing w:before="45" w:line="232" w:lineRule="auto"/>
              <w:ind w:left="89"/>
              <w:rPr>
                <w:b/>
                <w:position w:val="9"/>
                <w:sz w:val="15"/>
                <w:lang w:val="es-ES"/>
              </w:rPr>
            </w:pPr>
            <w:proofErr w:type="spellStart"/>
            <w:r w:rsidRPr="00A96C3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Tolterodine</w:t>
            </w:r>
            <w:proofErr w:type="spellEnd"/>
            <w:r w:rsidRPr="00A96C3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IR/E</w:t>
            </w:r>
            <w:r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R</w:t>
            </w:r>
            <w:r w:rsidRPr="00A96C3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A96C3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Solifenacin</w:t>
            </w:r>
            <w:proofErr w:type="spellEnd"/>
            <w:r w:rsidRPr="00A96C3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A96C3D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Oxybutynin</w:t>
            </w:r>
            <w:proofErr w:type="spellEnd"/>
            <w:r w:rsidRPr="00A96C3D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r w:rsidRPr="00A96C3D">
              <w:rPr>
                <w:rFonts w:ascii="Gill Sans MT" w:hAnsi="Gill Sans MT"/>
                <w:color w:val="231F20"/>
                <w:spacing w:val="-4"/>
                <w:sz w:val="26"/>
                <w:lang w:val="es-ES"/>
              </w:rPr>
              <w:t>ER,</w:t>
            </w:r>
            <w:r w:rsidRPr="00A96C3D">
              <w:rPr>
                <w:rFonts w:ascii="Gill Sans MT" w:hAnsi="Gill Sans MT"/>
                <w:color w:val="231F20"/>
                <w:spacing w:val="-15"/>
                <w:sz w:val="26"/>
                <w:lang w:val="es-ES"/>
              </w:rPr>
              <w:t xml:space="preserve"> </w:t>
            </w:r>
            <w:proofErr w:type="spellStart"/>
            <w:r w:rsidRPr="00A96C3D">
              <w:rPr>
                <w:b/>
                <w:color w:val="231F20"/>
                <w:spacing w:val="-4"/>
                <w:sz w:val="26"/>
                <w:lang w:val="es-ES"/>
              </w:rPr>
              <w:t>Myrbetri</w:t>
            </w:r>
            <w:r>
              <w:rPr>
                <w:b/>
                <w:color w:val="231F20"/>
                <w:spacing w:val="-4"/>
                <w:sz w:val="26"/>
                <w:lang w:val="es-ES"/>
              </w:rPr>
              <w:t>q</w:t>
            </w:r>
            <w:proofErr w:type="spellEnd"/>
            <w:r w:rsidRPr="00A96C3D">
              <w:rPr>
                <w:b/>
                <w:color w:val="231F20"/>
                <w:spacing w:val="-4"/>
                <w:position w:val="9"/>
                <w:sz w:val="15"/>
                <w:lang w:val="es-ES"/>
              </w:rPr>
              <w:t>®</w:t>
            </w:r>
          </w:p>
        </w:tc>
        <w:tc>
          <w:tcPr>
            <w:tcW w:w="2486" w:type="dxa"/>
          </w:tcPr>
          <w:p w14:paraId="0F14C8D9" w14:textId="77777777" w:rsidR="001E7694" w:rsidRDefault="001E7694">
            <w:pPr>
              <w:pStyle w:val="TableParagraph"/>
              <w:spacing w:before="194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1E7694" w14:paraId="69B76C06" w14:textId="77777777" w:rsidTr="00A96C3D">
        <w:trPr>
          <w:trHeight w:val="386"/>
        </w:trPr>
        <w:tc>
          <w:tcPr>
            <w:tcW w:w="3600" w:type="dxa"/>
            <w:vMerge/>
          </w:tcPr>
          <w:p w14:paraId="7E601807" w14:textId="77777777" w:rsidR="001E7694" w:rsidRDefault="001E7694">
            <w:pPr>
              <w:pStyle w:val="TableParagraph"/>
              <w:spacing w:before="174"/>
              <w:ind w:left="89"/>
              <w:rPr>
                <w:b/>
                <w:color w:val="231F20"/>
                <w:w w:val="85"/>
                <w:sz w:val="26"/>
              </w:rPr>
            </w:pPr>
          </w:p>
        </w:tc>
        <w:tc>
          <w:tcPr>
            <w:tcW w:w="4704" w:type="dxa"/>
          </w:tcPr>
          <w:p w14:paraId="4786C8A4" w14:textId="5A145A90" w:rsidR="001E7694" w:rsidRPr="001E7694" w:rsidRDefault="001E7694">
            <w:pPr>
              <w:pStyle w:val="TableParagraph"/>
              <w:spacing w:before="45" w:line="232" w:lineRule="auto"/>
              <w:ind w:left="89"/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</w:pPr>
            <w:proofErr w:type="spellStart"/>
            <w:r w:rsidRPr="003F1AC8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Oxybutynin</w:t>
            </w:r>
            <w:proofErr w:type="spellEnd"/>
            <w:r w:rsidRPr="003F1AC8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IR</w:t>
            </w:r>
          </w:p>
        </w:tc>
        <w:tc>
          <w:tcPr>
            <w:tcW w:w="2486" w:type="dxa"/>
            <w:vAlign w:val="center"/>
          </w:tcPr>
          <w:p w14:paraId="18CC1E69" w14:textId="4BBFC575" w:rsidR="001E7694" w:rsidRPr="00A96C3D" w:rsidRDefault="001E7694" w:rsidP="00A96C3D">
            <w:pPr>
              <w:jc w:val="center"/>
            </w:pPr>
            <w:r>
              <w:rPr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DE" w14:textId="77777777" w:rsidTr="00A96C3D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0F14C8DB" w14:textId="77777777" w:rsidR="005C2DF1" w:rsidRDefault="001E71F8">
            <w:pPr>
              <w:pStyle w:val="TableParagraph"/>
              <w:spacing w:before="300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2"/>
                <w:sz w:val="26"/>
              </w:rPr>
              <w:t>Silodosin</w:t>
            </w:r>
          </w:p>
        </w:tc>
        <w:tc>
          <w:tcPr>
            <w:tcW w:w="4704" w:type="dxa"/>
            <w:shd w:val="clear" w:color="auto" w:fill="DAF0F0"/>
          </w:tcPr>
          <w:p w14:paraId="0F14C8DC" w14:textId="7D6520BE" w:rsidR="005C2DF1" w:rsidRPr="00A96C3D" w:rsidRDefault="001E71F8">
            <w:pPr>
              <w:pStyle w:val="TableParagraph"/>
              <w:ind w:left="89"/>
              <w:rPr>
                <w:rFonts w:ascii="Gill Sans MT"/>
                <w:sz w:val="26"/>
                <w:lang w:val="es-ES"/>
              </w:rPr>
            </w:pPr>
            <w:proofErr w:type="spellStart"/>
            <w:r w:rsidRPr="00A96C3D">
              <w:rPr>
                <w:rFonts w:ascii="Gill Sans MT"/>
                <w:color w:val="231F20"/>
                <w:spacing w:val="-6"/>
                <w:sz w:val="26"/>
                <w:lang w:val="es-ES"/>
              </w:rPr>
              <w:t>Tamsulosin</w:t>
            </w:r>
            <w:proofErr w:type="spellEnd"/>
            <w:r w:rsidRPr="00A96C3D">
              <w:rPr>
                <w:rFonts w:ascii="Gill Sans MT"/>
                <w:color w:val="231F20"/>
                <w:spacing w:val="-6"/>
                <w:sz w:val="26"/>
                <w:lang w:val="es-ES"/>
              </w:rPr>
              <w:t>,</w:t>
            </w:r>
            <w:r w:rsidRPr="00A96C3D">
              <w:rPr>
                <w:rFonts w:ascii="Gill Sans MT"/>
                <w:color w:val="231F20"/>
                <w:spacing w:val="-14"/>
                <w:sz w:val="26"/>
                <w:lang w:val="es-ES"/>
              </w:rPr>
              <w:t xml:space="preserve"> </w:t>
            </w:r>
            <w:proofErr w:type="spellStart"/>
            <w:r w:rsidRPr="00A96C3D">
              <w:rPr>
                <w:rFonts w:ascii="Gill Sans MT"/>
                <w:color w:val="231F20"/>
                <w:spacing w:val="-6"/>
                <w:sz w:val="26"/>
                <w:lang w:val="es-ES"/>
              </w:rPr>
              <w:t>Alfuzosin</w:t>
            </w:r>
            <w:proofErr w:type="spellEnd"/>
            <w:r w:rsidR="001E7694" w:rsidRPr="00A96C3D">
              <w:rPr>
                <w:rFonts w:ascii="Gill Sans MT"/>
                <w:color w:val="231F20"/>
                <w:spacing w:val="-6"/>
                <w:sz w:val="26"/>
                <w:lang w:val="es-ES"/>
              </w:rPr>
              <w:t xml:space="preserve"> ER</w:t>
            </w:r>
            <w:r w:rsidRPr="00A96C3D">
              <w:rPr>
                <w:rFonts w:ascii="Gill Sans MT"/>
                <w:color w:val="231F20"/>
                <w:spacing w:val="-6"/>
                <w:sz w:val="26"/>
                <w:lang w:val="es-ES"/>
              </w:rPr>
              <w:t>,</w:t>
            </w:r>
            <w:r w:rsidRPr="00A96C3D">
              <w:rPr>
                <w:rFonts w:ascii="Gill Sans MT"/>
                <w:color w:val="231F20"/>
                <w:spacing w:val="-13"/>
                <w:sz w:val="26"/>
                <w:lang w:val="es-ES"/>
              </w:rPr>
              <w:t xml:space="preserve"> </w:t>
            </w:r>
            <w:proofErr w:type="spellStart"/>
            <w:r w:rsidRPr="00A96C3D">
              <w:rPr>
                <w:rFonts w:ascii="Gill Sans MT"/>
                <w:color w:val="231F20"/>
                <w:spacing w:val="-6"/>
                <w:sz w:val="26"/>
                <w:lang w:val="es-ES"/>
              </w:rPr>
              <w:t>Finasteride</w:t>
            </w:r>
            <w:proofErr w:type="spellEnd"/>
          </w:p>
        </w:tc>
        <w:tc>
          <w:tcPr>
            <w:tcW w:w="2486" w:type="dxa"/>
            <w:shd w:val="clear" w:color="auto" w:fill="DAF0F0"/>
            <w:vAlign w:val="center"/>
          </w:tcPr>
          <w:p w14:paraId="0F14C8DD" w14:textId="77777777" w:rsidR="005C2DF1" w:rsidRDefault="001E71F8" w:rsidP="006336F4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E2" w14:textId="77777777" w:rsidTr="00A96C3D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0F14C8DF" w14:textId="77777777" w:rsidR="005C2DF1" w:rsidRDefault="005C2DF1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0F14C8E0" w14:textId="012ED664" w:rsidR="005C2DF1" w:rsidRDefault="001E71F8">
            <w:pPr>
              <w:pStyle w:val="TableParagraph"/>
              <w:spacing w:before="76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8"/>
                <w:sz w:val="26"/>
              </w:rPr>
              <w:t>Dutasteride</w:t>
            </w:r>
          </w:p>
        </w:tc>
        <w:tc>
          <w:tcPr>
            <w:tcW w:w="2486" w:type="dxa"/>
            <w:shd w:val="clear" w:color="auto" w:fill="DAF0F0"/>
            <w:vAlign w:val="center"/>
          </w:tcPr>
          <w:p w14:paraId="0F14C8E1" w14:textId="77777777" w:rsidR="005C2DF1" w:rsidRDefault="001E71F8" w:rsidP="006336F4">
            <w:pPr>
              <w:pStyle w:val="TableParagraph"/>
              <w:spacing w:before="76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C2DF1" w14:paraId="0F14C8EA" w14:textId="77777777" w:rsidTr="00A96C3D">
        <w:trPr>
          <w:trHeight w:val="440"/>
        </w:trPr>
        <w:tc>
          <w:tcPr>
            <w:tcW w:w="3600" w:type="dxa"/>
            <w:shd w:val="clear" w:color="auto" w:fill="auto"/>
          </w:tcPr>
          <w:p w14:paraId="0F14C8E7" w14:textId="77777777" w:rsidR="005C2DF1" w:rsidRDefault="001E71F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5"/>
                <w:sz w:val="26"/>
              </w:rPr>
              <w:t>Repatha</w:t>
            </w:r>
            <w:r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0F14C8E8" w14:textId="77777777" w:rsidR="005C2DF1" w:rsidRDefault="001E71F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Praluent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F14C8E9" w14:textId="77777777" w:rsidR="005C2DF1" w:rsidRDefault="001E71F8" w:rsidP="006336F4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5C2DF1" w14:paraId="0F14C8EE" w14:textId="77777777" w:rsidTr="00A96C3D">
        <w:trPr>
          <w:trHeight w:val="440"/>
        </w:trPr>
        <w:tc>
          <w:tcPr>
            <w:tcW w:w="3600" w:type="dxa"/>
            <w:shd w:val="clear" w:color="auto" w:fill="DAF0F0"/>
          </w:tcPr>
          <w:p w14:paraId="0F14C8EB" w14:textId="66718D34" w:rsidR="005C2DF1" w:rsidRDefault="001E71F8">
            <w:pPr>
              <w:pStyle w:val="TableParagraph"/>
              <w:ind w:left="89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Omega-3</w:t>
            </w:r>
            <w:r w:rsidR="001E7694">
              <w:rPr>
                <w:rFonts w:ascii="Gill Sans MT"/>
                <w:color w:val="231F20"/>
                <w:w w:val="90"/>
                <w:sz w:val="26"/>
              </w:rPr>
              <w:t>-Acid</w:t>
            </w:r>
            <w:r>
              <w:rPr>
                <w:rFonts w:ascii="Gill Sans MT"/>
                <w:color w:val="231F20"/>
                <w:spacing w:val="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w w:val="90"/>
                <w:sz w:val="26"/>
              </w:rPr>
              <w:t>Ethyl</w:t>
            </w:r>
            <w:r>
              <w:rPr>
                <w:rFonts w:ascii="Gill Sans MT"/>
                <w:color w:val="231F20"/>
                <w:spacing w:val="7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0"/>
                <w:sz w:val="26"/>
              </w:rPr>
              <w:t>Esters</w:t>
            </w:r>
          </w:p>
        </w:tc>
        <w:tc>
          <w:tcPr>
            <w:tcW w:w="4704" w:type="dxa"/>
            <w:shd w:val="clear" w:color="auto" w:fill="DAF0F0"/>
          </w:tcPr>
          <w:p w14:paraId="0F14C8EC" w14:textId="77777777" w:rsidR="005C2DF1" w:rsidRDefault="001E71F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w w:val="90"/>
                <w:sz w:val="26"/>
              </w:rPr>
              <w:t>Vascepa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  <w:vAlign w:val="center"/>
          </w:tcPr>
          <w:p w14:paraId="0F14C8ED" w14:textId="77777777" w:rsidR="005C2DF1" w:rsidRDefault="001E71F8" w:rsidP="006336F4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F2" w14:textId="77777777" w:rsidTr="00A96C3D">
        <w:trPr>
          <w:trHeight w:val="440"/>
        </w:trPr>
        <w:tc>
          <w:tcPr>
            <w:tcW w:w="3600" w:type="dxa"/>
            <w:shd w:val="clear" w:color="auto" w:fill="auto"/>
          </w:tcPr>
          <w:p w14:paraId="0F14C8EF" w14:textId="77777777" w:rsidR="005C2DF1" w:rsidRDefault="001E71F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Veltassa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auto"/>
          </w:tcPr>
          <w:p w14:paraId="0F14C8F0" w14:textId="09BA5800" w:rsidR="005C2DF1" w:rsidRDefault="001E7694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Cs/>
                <w:color w:val="231F20"/>
                <w:spacing w:val="-2"/>
                <w:w w:val="95"/>
                <w:sz w:val="26"/>
              </w:rPr>
              <w:t xml:space="preserve">Sodium Polystyrene Sulfonate (SPS), </w:t>
            </w:r>
            <w:proofErr w:type="spellStart"/>
            <w:r w:rsidR="001E71F8">
              <w:rPr>
                <w:b/>
                <w:color w:val="231F20"/>
                <w:spacing w:val="-2"/>
                <w:w w:val="95"/>
                <w:sz w:val="26"/>
              </w:rPr>
              <w:t>Lokelma</w:t>
            </w:r>
            <w:proofErr w:type="spellEnd"/>
            <w:r w:rsidR="001E71F8">
              <w:rPr>
                <w:b/>
                <w:color w:val="231F20"/>
                <w:spacing w:val="-2"/>
                <w:w w:val="95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0F14C8F1" w14:textId="77777777" w:rsidR="005C2DF1" w:rsidRDefault="001E71F8" w:rsidP="00F4242F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8FD" w14:textId="77777777" w:rsidTr="00A96C3D">
        <w:trPr>
          <w:trHeight w:val="1300"/>
        </w:trPr>
        <w:tc>
          <w:tcPr>
            <w:tcW w:w="3600" w:type="dxa"/>
            <w:shd w:val="clear" w:color="auto" w:fill="DAF0F0"/>
          </w:tcPr>
          <w:p w14:paraId="0F14C8F7" w14:textId="77777777" w:rsidR="005C2DF1" w:rsidRDefault="005C2DF1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0F14C8F8" w14:textId="77777777" w:rsidR="005C2DF1" w:rsidRDefault="001E71F8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Simbrinza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8F9" w14:textId="7CE37BD0" w:rsidR="005C2DF1" w:rsidRPr="00A96C3D" w:rsidRDefault="001E71F8">
            <w:pPr>
              <w:pStyle w:val="TableParagraph"/>
              <w:spacing w:before="25" w:line="232" w:lineRule="auto"/>
              <w:ind w:left="89" w:right="683"/>
              <w:rPr>
                <w:rFonts w:ascii="Gill Sans MT" w:hAnsi="Gill Sans MT"/>
                <w:sz w:val="26"/>
                <w:lang w:val="es-ES"/>
              </w:rPr>
            </w:pPr>
            <w:proofErr w:type="spellStart"/>
            <w:r w:rsidRPr="00A96C3D">
              <w:rPr>
                <w:b/>
                <w:color w:val="231F20"/>
                <w:spacing w:val="-6"/>
                <w:sz w:val="26"/>
                <w:lang w:val="es-ES"/>
              </w:rPr>
              <w:t>Alphagan</w:t>
            </w:r>
            <w:proofErr w:type="spellEnd"/>
            <w:r w:rsidRPr="00A96C3D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A96C3D">
              <w:rPr>
                <w:b/>
                <w:color w:val="231F20"/>
                <w:spacing w:val="-6"/>
                <w:sz w:val="26"/>
                <w:lang w:val="es-ES"/>
              </w:rPr>
              <w:t>P</w:t>
            </w:r>
            <w:r w:rsidR="006336F4" w:rsidRPr="003F1AC8">
              <w:rPr>
                <w:b/>
                <w:color w:val="231F20"/>
                <w:spacing w:val="-6"/>
                <w:position w:val="9"/>
                <w:sz w:val="15"/>
                <w:lang w:val="es-ES"/>
              </w:rPr>
              <w:t>®</w:t>
            </w:r>
            <w:r w:rsidRPr="00A96C3D">
              <w:rPr>
                <w:b/>
                <w:color w:val="231F20"/>
                <w:spacing w:val="-16"/>
                <w:sz w:val="26"/>
                <w:lang w:val="es-ES"/>
              </w:rPr>
              <w:t xml:space="preserve"> </w:t>
            </w:r>
            <w:r w:rsidRPr="00A96C3D">
              <w:rPr>
                <w:bCs/>
                <w:color w:val="231F20"/>
                <w:spacing w:val="-6"/>
                <w:sz w:val="26"/>
                <w:lang w:val="es-ES"/>
              </w:rPr>
              <w:t>0.1%</w:t>
            </w:r>
            <w:r w:rsidRPr="00A96C3D">
              <w:rPr>
                <w:rFonts w:ascii="Gill Sans MT" w:hAnsi="Gill Sans MT"/>
                <w:bCs/>
                <w:color w:val="231F20"/>
                <w:spacing w:val="-6"/>
                <w:sz w:val="26"/>
                <w:lang w:val="es-ES"/>
              </w:rPr>
              <w:t>,</w:t>
            </w:r>
            <w:r w:rsidRPr="00A96C3D">
              <w:rPr>
                <w:rFonts w:ascii="Gill Sans MT" w:hAnsi="Gill Sans MT"/>
                <w:color w:val="231F20"/>
                <w:spacing w:val="-19"/>
                <w:sz w:val="26"/>
                <w:lang w:val="es-ES"/>
              </w:rPr>
              <w:t xml:space="preserve"> </w:t>
            </w:r>
            <w:proofErr w:type="spellStart"/>
            <w:r w:rsidRPr="00A96C3D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>Brimonidine</w:t>
            </w:r>
            <w:proofErr w:type="spellEnd"/>
            <w:r w:rsidRPr="00A96C3D">
              <w:rPr>
                <w:rFonts w:ascii="Gill Sans MT" w:hAnsi="Gill Sans MT"/>
                <w:color w:val="231F20"/>
                <w:spacing w:val="-6"/>
                <w:sz w:val="26"/>
                <w:lang w:val="es-ES"/>
              </w:rPr>
              <w:t xml:space="preserve"> </w:t>
            </w:r>
            <w:r w:rsidRPr="00A96C3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0.2%, </w:t>
            </w:r>
            <w:proofErr w:type="spellStart"/>
            <w:r w:rsidRPr="00A96C3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Brimonidine</w:t>
            </w:r>
            <w:proofErr w:type="spellEnd"/>
            <w:r w:rsidRPr="00A96C3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 xml:space="preserve"> 0.15%, </w:t>
            </w:r>
            <w:r w:rsidRPr="00A96C3D">
              <w:rPr>
                <w:b/>
                <w:color w:val="231F20"/>
                <w:w w:val="90"/>
                <w:sz w:val="26"/>
                <w:lang w:val="es-ES"/>
              </w:rPr>
              <w:t>Combigan</w:t>
            </w:r>
            <w:r w:rsidRPr="00A96C3D">
              <w:rPr>
                <w:b/>
                <w:color w:val="231F20"/>
                <w:w w:val="90"/>
                <w:position w:val="9"/>
                <w:sz w:val="15"/>
                <w:lang w:val="es-ES"/>
              </w:rPr>
              <w:t>®</w:t>
            </w:r>
            <w:r w:rsidRPr="00A96C3D">
              <w:rPr>
                <w:rFonts w:ascii="Gill Sans MT" w:hAnsi="Gill Sans MT"/>
                <w:color w:val="231F20"/>
                <w:w w:val="90"/>
                <w:sz w:val="26"/>
                <w:lang w:val="es-ES"/>
              </w:rPr>
              <w:t>,</w:t>
            </w:r>
          </w:p>
          <w:p w14:paraId="0F14C8FA" w14:textId="07AD7280" w:rsidR="005C2DF1" w:rsidRPr="00A96C3D" w:rsidRDefault="001E71F8">
            <w:pPr>
              <w:pStyle w:val="TableParagraph"/>
              <w:spacing w:before="4" w:line="310" w:lineRule="atLeast"/>
              <w:ind w:left="89"/>
              <w:rPr>
                <w:rFonts w:ascii="Gill Sans MT"/>
                <w:sz w:val="26"/>
                <w:lang w:val="es-ES"/>
              </w:rPr>
            </w:pPr>
            <w:proofErr w:type="spellStart"/>
            <w:r w:rsidRPr="00A96C3D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</w:t>
            </w:r>
            <w:proofErr w:type="spellEnd"/>
            <w:r w:rsidRPr="00A96C3D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 HCl, </w:t>
            </w:r>
            <w:proofErr w:type="spellStart"/>
            <w:r w:rsidRPr="00A96C3D">
              <w:rPr>
                <w:rFonts w:ascii="Gill Sans MT"/>
                <w:color w:val="231F20"/>
                <w:w w:val="90"/>
                <w:sz w:val="26"/>
                <w:lang w:val="es-ES"/>
              </w:rPr>
              <w:t>Dorzolamide-Timolol</w:t>
            </w:r>
            <w:proofErr w:type="spellEnd"/>
            <w:r w:rsidRPr="00A96C3D">
              <w:rPr>
                <w:rFonts w:ascii="Gill Sans MT"/>
                <w:color w:val="231F20"/>
                <w:w w:val="90"/>
                <w:sz w:val="26"/>
                <w:lang w:val="es-ES"/>
              </w:rPr>
              <w:t xml:space="preserve">, </w:t>
            </w:r>
            <w:proofErr w:type="spellStart"/>
            <w:r w:rsidRPr="00A96C3D">
              <w:rPr>
                <w:rFonts w:ascii="Gill Sans MT"/>
                <w:color w:val="231F20"/>
                <w:sz w:val="26"/>
                <w:lang w:val="es-ES"/>
              </w:rPr>
              <w:t>Brinzolamide</w:t>
            </w:r>
            <w:proofErr w:type="spellEnd"/>
          </w:p>
        </w:tc>
        <w:tc>
          <w:tcPr>
            <w:tcW w:w="2486" w:type="dxa"/>
            <w:shd w:val="clear" w:color="auto" w:fill="DAF0F0"/>
            <w:vAlign w:val="center"/>
          </w:tcPr>
          <w:p w14:paraId="0F14C8FC" w14:textId="77777777" w:rsidR="005C2DF1" w:rsidRDefault="001E71F8" w:rsidP="00F4242F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4"/>
                <w:sz w:val="26"/>
              </w:rPr>
              <w:t>None</w:t>
            </w:r>
          </w:p>
        </w:tc>
      </w:tr>
      <w:tr w:rsidR="005C2DF1" w14:paraId="0F14C901" w14:textId="77777777" w:rsidTr="00A96C3D">
        <w:trPr>
          <w:trHeight w:val="440"/>
        </w:trPr>
        <w:tc>
          <w:tcPr>
            <w:tcW w:w="3600" w:type="dxa"/>
          </w:tcPr>
          <w:p w14:paraId="0F14C8FE" w14:textId="751181CB" w:rsidR="005C2DF1" w:rsidRDefault="001E71F8">
            <w:pPr>
              <w:pStyle w:val="TableParagraph"/>
              <w:spacing w:before="56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90"/>
                <w:sz w:val="26"/>
              </w:rPr>
              <w:t>Restasis</w:t>
            </w:r>
            <w:r>
              <w:rPr>
                <w:b/>
                <w:color w:val="231F20"/>
                <w:spacing w:val="-2"/>
                <w:w w:val="90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F14C8FF" w14:textId="77777777" w:rsidR="005C2DF1" w:rsidRDefault="001E71F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6"/>
                <w:sz w:val="26"/>
              </w:rPr>
              <w:t>Cyclosporine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0.05%</w:t>
            </w:r>
            <w:r>
              <w:rPr>
                <w:rFonts w:ascii="Gill Sans MT"/>
                <w:color w:val="231F20"/>
                <w:spacing w:val="-14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eye</w:t>
            </w:r>
            <w:r>
              <w:rPr>
                <w:rFonts w:ascii="Gill Sans MT"/>
                <w:color w:val="231F20"/>
                <w:spacing w:val="-13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6"/>
                <w:sz w:val="26"/>
              </w:rPr>
              <w:t>drops**</w:t>
            </w:r>
          </w:p>
        </w:tc>
        <w:tc>
          <w:tcPr>
            <w:tcW w:w="2486" w:type="dxa"/>
            <w:vAlign w:val="center"/>
          </w:tcPr>
          <w:p w14:paraId="0F14C900" w14:textId="77777777" w:rsidR="005C2DF1" w:rsidRDefault="001E71F8" w:rsidP="00F4242F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C2DF1" w14:paraId="0F14C905" w14:textId="77777777" w:rsidTr="00A96C3D">
        <w:trPr>
          <w:trHeight w:val="440"/>
        </w:trPr>
        <w:tc>
          <w:tcPr>
            <w:tcW w:w="3600" w:type="dxa"/>
            <w:vMerge w:val="restart"/>
            <w:shd w:val="clear" w:color="auto" w:fill="DAF0F0"/>
          </w:tcPr>
          <w:p w14:paraId="0F14C902" w14:textId="77777777" w:rsidR="005C2DF1" w:rsidRDefault="001E71F8">
            <w:pPr>
              <w:pStyle w:val="TableParagraph"/>
              <w:spacing w:before="280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Forteo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903" w14:textId="3BAD4B0C" w:rsidR="005C2DF1" w:rsidRDefault="001E71F8">
            <w:pPr>
              <w:pStyle w:val="TableParagraph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90"/>
                <w:sz w:val="26"/>
              </w:rPr>
              <w:t>Teriparatide</w:t>
            </w:r>
            <w:r>
              <w:rPr>
                <w:rFonts w:ascii="Gill Sans MT"/>
                <w:color w:val="231F20"/>
                <w:spacing w:val="2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2"/>
                <w:w w:val="95"/>
                <w:sz w:val="26"/>
              </w:rPr>
              <w:t>620mcg/2.48m</w:t>
            </w:r>
            <w:r w:rsidR="006336F4">
              <w:rPr>
                <w:rFonts w:ascii="Gill Sans MT"/>
                <w:color w:val="231F20"/>
                <w:spacing w:val="-2"/>
                <w:w w:val="95"/>
                <w:sz w:val="26"/>
              </w:rPr>
              <w:t>L</w:t>
            </w:r>
          </w:p>
        </w:tc>
        <w:tc>
          <w:tcPr>
            <w:tcW w:w="2486" w:type="dxa"/>
            <w:shd w:val="clear" w:color="auto" w:fill="DAF0F0"/>
            <w:vAlign w:val="center"/>
          </w:tcPr>
          <w:p w14:paraId="0F14C904" w14:textId="77777777" w:rsidR="005C2DF1" w:rsidRDefault="001E71F8" w:rsidP="00F4242F">
            <w:pPr>
              <w:pStyle w:val="TableParagraph"/>
              <w:ind w:lef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  <w:tr w:rsidR="005C2DF1" w14:paraId="0F14C909" w14:textId="77777777">
        <w:trPr>
          <w:trHeight w:val="440"/>
        </w:trPr>
        <w:tc>
          <w:tcPr>
            <w:tcW w:w="3600" w:type="dxa"/>
            <w:vMerge/>
            <w:tcBorders>
              <w:top w:val="nil"/>
            </w:tcBorders>
            <w:shd w:val="clear" w:color="auto" w:fill="DAF0F0"/>
          </w:tcPr>
          <w:p w14:paraId="0F14C906" w14:textId="77777777" w:rsidR="005C2DF1" w:rsidRDefault="005C2DF1">
            <w:pPr>
              <w:rPr>
                <w:sz w:val="2"/>
                <w:szCs w:val="2"/>
              </w:rPr>
            </w:pPr>
          </w:p>
        </w:tc>
        <w:tc>
          <w:tcPr>
            <w:tcW w:w="4704" w:type="dxa"/>
            <w:shd w:val="clear" w:color="auto" w:fill="DAF0F0"/>
          </w:tcPr>
          <w:p w14:paraId="0F14C907" w14:textId="77777777" w:rsidR="005C2DF1" w:rsidRDefault="001E71F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Prolia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F14C908" w14:textId="77777777" w:rsidR="005C2DF1" w:rsidRDefault="001E71F8">
            <w:pPr>
              <w:pStyle w:val="TableParagraph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0"/>
                <w:sz w:val="26"/>
              </w:rPr>
              <w:t>QL</w:t>
            </w:r>
          </w:p>
        </w:tc>
      </w:tr>
      <w:tr w:rsidR="005C2DF1" w14:paraId="0F14C90D" w14:textId="77777777">
        <w:trPr>
          <w:trHeight w:val="440"/>
        </w:trPr>
        <w:tc>
          <w:tcPr>
            <w:tcW w:w="3600" w:type="dxa"/>
          </w:tcPr>
          <w:p w14:paraId="0F14C90A" w14:textId="77777777" w:rsidR="005C2DF1" w:rsidRDefault="001E71F8">
            <w:pPr>
              <w:pStyle w:val="TableParagraph"/>
              <w:spacing w:before="55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Procrit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4704" w:type="dxa"/>
          </w:tcPr>
          <w:p w14:paraId="0F14C90B" w14:textId="77777777" w:rsidR="005C2DF1" w:rsidRDefault="001E71F8">
            <w:pPr>
              <w:pStyle w:val="TableParagraph"/>
              <w:spacing w:before="55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spacing w:val="-2"/>
                <w:sz w:val="26"/>
              </w:rPr>
              <w:t>Retacrit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</w:tcPr>
          <w:p w14:paraId="0F14C90C" w14:textId="77777777" w:rsidR="005C2DF1" w:rsidRDefault="001E71F8">
            <w:pPr>
              <w:pStyle w:val="TableParagraph"/>
              <w:ind w:left="10" w:right="10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spacing w:val="-5"/>
                <w:w w:val="95"/>
                <w:sz w:val="26"/>
              </w:rPr>
              <w:t>PA</w:t>
            </w:r>
          </w:p>
        </w:tc>
      </w:tr>
      <w:tr w:rsidR="005C2DF1" w14:paraId="0F14C913" w14:textId="77777777">
        <w:trPr>
          <w:trHeight w:val="1300"/>
        </w:trPr>
        <w:tc>
          <w:tcPr>
            <w:tcW w:w="3600" w:type="dxa"/>
            <w:shd w:val="clear" w:color="auto" w:fill="DAF0F0"/>
          </w:tcPr>
          <w:p w14:paraId="0F14C90E" w14:textId="77777777" w:rsidR="005C2DF1" w:rsidRDefault="005C2DF1">
            <w:pPr>
              <w:pStyle w:val="TableParagraph"/>
              <w:spacing w:before="184"/>
              <w:ind w:left="0"/>
              <w:rPr>
                <w:rFonts w:ascii="Gill Sans MT"/>
                <w:sz w:val="26"/>
              </w:rPr>
            </w:pPr>
          </w:p>
          <w:p w14:paraId="0F14C90F" w14:textId="77777777" w:rsidR="005C2DF1" w:rsidRDefault="001E71F8">
            <w:pPr>
              <w:pStyle w:val="TableParagraph"/>
              <w:spacing w:before="0"/>
              <w:ind w:left="89"/>
              <w:rPr>
                <w:b/>
                <w:position w:val="9"/>
                <w:sz w:val="15"/>
              </w:rPr>
            </w:pP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w w:val="85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85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17"/>
                <w:sz w:val="26"/>
              </w:rPr>
              <w:t xml:space="preserve"> </w:t>
            </w:r>
            <w:r>
              <w:rPr>
                <w:b/>
                <w:color w:val="231F20"/>
                <w:w w:val="85"/>
                <w:sz w:val="26"/>
              </w:rPr>
              <w:t>Xeljanz</w:t>
            </w:r>
            <w:r>
              <w:rPr>
                <w:b/>
                <w:color w:val="231F20"/>
                <w:spacing w:val="15"/>
                <w:sz w:val="26"/>
              </w:rPr>
              <w:t xml:space="preserve"> </w:t>
            </w:r>
            <w:r>
              <w:rPr>
                <w:b/>
                <w:color w:val="231F20"/>
                <w:spacing w:val="-5"/>
                <w:w w:val="85"/>
                <w:sz w:val="26"/>
              </w:rPr>
              <w:t>XR</w:t>
            </w:r>
            <w:r>
              <w:rPr>
                <w:b/>
                <w:color w:val="231F20"/>
                <w:spacing w:val="-5"/>
                <w:w w:val="85"/>
                <w:position w:val="9"/>
                <w:sz w:val="15"/>
              </w:rPr>
              <w:t>®</w:t>
            </w:r>
          </w:p>
        </w:tc>
        <w:tc>
          <w:tcPr>
            <w:tcW w:w="4704" w:type="dxa"/>
            <w:shd w:val="clear" w:color="auto" w:fill="DAF0F0"/>
          </w:tcPr>
          <w:p w14:paraId="0F14C910" w14:textId="5BC1AF7A" w:rsidR="005C2DF1" w:rsidRDefault="001E71F8">
            <w:pPr>
              <w:pStyle w:val="TableParagraph"/>
              <w:spacing w:before="25" w:line="232" w:lineRule="auto"/>
              <w:ind w:hanging="1"/>
              <w:rPr>
                <w:b/>
                <w:position w:val="9"/>
                <w:sz w:val="15"/>
              </w:rPr>
            </w:pPr>
            <w:proofErr w:type="spellStart"/>
            <w:r>
              <w:rPr>
                <w:b/>
                <w:color w:val="231F20"/>
                <w:spacing w:val="-6"/>
                <w:sz w:val="26"/>
              </w:rPr>
              <w:t>Cyltezo</w:t>
            </w:r>
            <w:proofErr w:type="spellEnd"/>
            <w:r w:rsidR="006336F4"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18"/>
                <w:sz w:val="26"/>
              </w:rPr>
              <w:t xml:space="preserve"> </w:t>
            </w:r>
            <w:r w:rsidRPr="00A96C3D">
              <w:rPr>
                <w:bCs/>
                <w:color w:val="231F20"/>
                <w:spacing w:val="-6"/>
                <w:sz w:val="26"/>
              </w:rPr>
              <w:t>40mg/0.8m</w:t>
            </w:r>
            <w:r w:rsidR="006336F4" w:rsidRPr="00A96C3D">
              <w:rPr>
                <w:bCs/>
                <w:color w:val="231F20"/>
                <w:spacing w:val="-6"/>
                <w:sz w:val="26"/>
              </w:rPr>
              <w:t>L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5"/>
                <w:sz w:val="26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6"/>
                <w:sz w:val="26"/>
              </w:rPr>
              <w:t>Yuflyma</w:t>
            </w:r>
            <w:proofErr w:type="spellEnd"/>
            <w:r>
              <w:rPr>
                <w:b/>
                <w:color w:val="231F20"/>
                <w:spacing w:val="-6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6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Humira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7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Enbrel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b/>
                <w:color w:val="231F20"/>
                <w:spacing w:val="-2"/>
                <w:sz w:val="26"/>
              </w:rPr>
              <w:t>,</w:t>
            </w:r>
            <w:r>
              <w:rPr>
                <w:b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Rinvoq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6"/>
                <w:sz w:val="26"/>
              </w:rPr>
              <w:t xml:space="preserve"> </w:t>
            </w:r>
            <w:r>
              <w:rPr>
                <w:b/>
                <w:color w:val="231F20"/>
                <w:spacing w:val="-2"/>
                <w:sz w:val="26"/>
              </w:rPr>
              <w:t>Skyrizi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spacing w:val="-2"/>
                <w:sz w:val="26"/>
              </w:rPr>
              <w:t xml:space="preserve">, </w:t>
            </w:r>
            <w:r>
              <w:rPr>
                <w:b/>
                <w:color w:val="231F20"/>
                <w:w w:val="90"/>
                <w:sz w:val="26"/>
              </w:rPr>
              <w:t>Stelara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Cosentyx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Tremfya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>,</w:t>
            </w:r>
            <w:r>
              <w:rPr>
                <w:rFonts w:ascii="Gill Sans MT" w:hAnsi="Gill Sans MT"/>
                <w:color w:val="231F20"/>
                <w:spacing w:val="-11"/>
                <w:w w:val="90"/>
                <w:sz w:val="26"/>
              </w:rPr>
              <w:t xml:space="preserve"> </w:t>
            </w:r>
            <w:r>
              <w:rPr>
                <w:b/>
                <w:color w:val="231F20"/>
                <w:w w:val="90"/>
                <w:sz w:val="26"/>
              </w:rPr>
              <w:t>Otezla</w:t>
            </w:r>
            <w:r>
              <w:rPr>
                <w:b/>
                <w:color w:val="231F20"/>
                <w:w w:val="90"/>
                <w:position w:val="9"/>
                <w:sz w:val="15"/>
              </w:rPr>
              <w:t>®</w:t>
            </w:r>
            <w:r>
              <w:rPr>
                <w:rFonts w:ascii="Gill Sans MT" w:hAnsi="Gill Sans MT"/>
                <w:color w:val="231F20"/>
                <w:w w:val="90"/>
                <w:sz w:val="26"/>
              </w:rPr>
              <w:t xml:space="preserve">, </w:t>
            </w:r>
            <w:r>
              <w:rPr>
                <w:b/>
                <w:color w:val="231F20"/>
                <w:spacing w:val="-2"/>
                <w:sz w:val="26"/>
              </w:rPr>
              <w:t>Actemra</w:t>
            </w:r>
            <w:r>
              <w:rPr>
                <w:b/>
                <w:color w:val="231F20"/>
                <w:spacing w:val="-2"/>
                <w:position w:val="9"/>
                <w:sz w:val="15"/>
              </w:rPr>
              <w:t>®</w:t>
            </w:r>
          </w:p>
        </w:tc>
        <w:tc>
          <w:tcPr>
            <w:tcW w:w="2486" w:type="dxa"/>
            <w:shd w:val="clear" w:color="auto" w:fill="DAF0F0"/>
          </w:tcPr>
          <w:p w14:paraId="0F14C911" w14:textId="77777777" w:rsidR="005C2DF1" w:rsidRDefault="005C2DF1">
            <w:pPr>
              <w:pStyle w:val="TableParagraph"/>
              <w:spacing w:before="204"/>
              <w:ind w:left="0"/>
              <w:rPr>
                <w:rFonts w:ascii="Gill Sans MT"/>
                <w:sz w:val="26"/>
              </w:rPr>
            </w:pPr>
          </w:p>
          <w:p w14:paraId="0F14C912" w14:textId="77777777" w:rsidR="005C2DF1" w:rsidRDefault="001E71F8">
            <w:pPr>
              <w:pStyle w:val="TableParagraph"/>
              <w:spacing w:before="0"/>
              <w:ind w:left="10" w:right="1"/>
              <w:jc w:val="center"/>
              <w:rPr>
                <w:rFonts w:ascii="Gill Sans MT"/>
                <w:sz w:val="26"/>
              </w:rPr>
            </w:pPr>
            <w:r>
              <w:rPr>
                <w:rFonts w:ascii="Gill Sans MT"/>
                <w:color w:val="231F20"/>
                <w:w w:val="85"/>
                <w:sz w:val="26"/>
              </w:rPr>
              <w:t>PA,</w:t>
            </w:r>
            <w:r>
              <w:rPr>
                <w:rFonts w:ascii="Gill Sans MT"/>
                <w:color w:val="231F20"/>
                <w:spacing w:val="-6"/>
                <w:sz w:val="26"/>
              </w:rPr>
              <w:t xml:space="preserve"> </w:t>
            </w:r>
            <w:r>
              <w:rPr>
                <w:rFonts w:ascii="Gill Sans MT"/>
                <w:color w:val="231F20"/>
                <w:spacing w:val="-5"/>
                <w:sz w:val="26"/>
              </w:rPr>
              <w:t>QL</w:t>
            </w:r>
          </w:p>
        </w:tc>
      </w:tr>
    </w:tbl>
    <w:p w14:paraId="0F14C914" w14:textId="77777777" w:rsidR="005C2DF1" w:rsidRDefault="001E71F8">
      <w:pPr>
        <w:pStyle w:val="BodyText"/>
        <w:tabs>
          <w:tab w:val="left" w:pos="2618"/>
          <w:tab w:val="left" w:pos="3289"/>
          <w:tab w:val="left" w:pos="6663"/>
        </w:tabs>
        <w:spacing w:before="82" w:line="254" w:lineRule="auto"/>
        <w:ind w:right="532"/>
      </w:pPr>
      <w:r>
        <w:rPr>
          <w:rFonts w:ascii="Century Gothic"/>
          <w:b/>
          <w:color w:val="231F20"/>
        </w:rPr>
        <w:t>Bold</w:t>
      </w:r>
      <w:r>
        <w:rPr>
          <w:rFonts w:ascii="Century Gothic"/>
          <w:b/>
          <w:color w:val="231F20"/>
          <w:spacing w:val="-7"/>
        </w:rPr>
        <w:t xml:space="preserve"> </w:t>
      </w:r>
      <w:r>
        <w:rPr>
          <w:rFonts w:ascii="Century Gothic"/>
          <w:b/>
          <w:color w:val="231F20"/>
        </w:rPr>
        <w:t>type</w:t>
      </w:r>
      <w:r>
        <w:rPr>
          <w:rFonts w:ascii="Century Gothic"/>
          <w:b/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drug</w:t>
      </w:r>
      <w:r>
        <w:rPr>
          <w:color w:val="231F20"/>
        </w:rPr>
        <w:tab/>
        <w:t>Plain type = Generic alternative</w:t>
      </w:r>
      <w:r>
        <w:rPr>
          <w:color w:val="231F20"/>
        </w:rPr>
        <w:tab/>
      </w:r>
      <w:r>
        <w:rPr>
          <w:color w:val="231F20"/>
          <w:spacing w:val="-6"/>
        </w:rPr>
        <w:t>**Therapeutically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equivalent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generic </w:t>
      </w:r>
      <w:r>
        <w:rPr>
          <w:color w:val="231F20"/>
        </w:rPr>
        <w:t>PA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authorization</w:t>
      </w:r>
      <w:r>
        <w:rPr>
          <w:color w:val="231F20"/>
        </w:rPr>
        <w:tab/>
        <w:t>QL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quantity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limit</w:t>
      </w:r>
    </w:p>
    <w:p w14:paraId="0F14C915" w14:textId="77777777" w:rsidR="005C2DF1" w:rsidRDefault="005C2DF1">
      <w:pPr>
        <w:pStyle w:val="BodyText"/>
      </w:pPr>
    </w:p>
    <w:p w14:paraId="0F14C916" w14:textId="77777777" w:rsidR="005C2DF1" w:rsidRDefault="005C2DF1">
      <w:pPr>
        <w:pStyle w:val="BodyText"/>
      </w:pPr>
    </w:p>
    <w:p w14:paraId="0F14C917" w14:textId="77777777" w:rsidR="005C2DF1" w:rsidRDefault="005C2DF1">
      <w:pPr>
        <w:pStyle w:val="BodyText"/>
        <w:spacing w:before="64"/>
      </w:pPr>
    </w:p>
    <w:p w14:paraId="0F14C918" w14:textId="49E097A4" w:rsidR="005C2DF1" w:rsidRDefault="001E71F8">
      <w:pPr>
        <w:pStyle w:val="BodyText"/>
        <w:spacing w:line="247" w:lineRule="auto"/>
        <w:ind w:right="189"/>
      </w:pPr>
      <w:r>
        <w:rPr>
          <w:color w:val="231F20"/>
          <w:spacing w:val="-6"/>
        </w:rPr>
        <w:t>Note: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Alternative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suggestions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right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every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illness.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correct as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May 9, 2025,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but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can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change.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Please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check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list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details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on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drugs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 xml:space="preserve">covered. </w:t>
      </w:r>
      <w:r>
        <w:rPr>
          <w:color w:val="231F20"/>
        </w:rPr>
        <w:t>The drug list can change anytime.</w:t>
      </w:r>
    </w:p>
    <w:sectPr w:rsidR="005C2DF1">
      <w:pgSz w:w="12240" w:h="15840"/>
      <w:pgMar w:top="720" w:right="720" w:bottom="400" w:left="720" w:header="0" w:footer="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C92D" w14:textId="77777777" w:rsidR="001E71F8" w:rsidRDefault="001E71F8">
      <w:r>
        <w:separator/>
      </w:r>
    </w:p>
  </w:endnote>
  <w:endnote w:type="continuationSeparator" w:id="0">
    <w:p w14:paraId="0F14C92F" w14:textId="77777777" w:rsidR="001E71F8" w:rsidRDefault="001E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C928" w14:textId="77777777" w:rsidR="005C2DF1" w:rsidRDefault="001E71F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0F14C92B" wp14:editId="0F14C92C">
              <wp:simplePos x="0" y="0"/>
              <wp:positionH relativeFrom="page">
                <wp:posOffset>0</wp:posOffset>
              </wp:positionH>
              <wp:positionV relativeFrom="page">
                <wp:posOffset>9793223</wp:posOffset>
              </wp:positionV>
              <wp:extent cx="7772400" cy="2654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0A0A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27AF5" id="Graphic 2" o:spid="_x0000_s1026" style="position:absolute;margin-left:0;margin-top:771.1pt;width:612pt;height:20.9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" path="m7772400,l,,,265175r7772400,l7772400,xe" fillcolor="#00a0a4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4C929" w14:textId="77777777" w:rsidR="001E71F8" w:rsidRDefault="001E71F8">
      <w:r>
        <w:separator/>
      </w:r>
    </w:p>
  </w:footnote>
  <w:footnote w:type="continuationSeparator" w:id="0">
    <w:p w14:paraId="0F14C92B" w14:textId="77777777" w:rsidR="001E71F8" w:rsidRDefault="001E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C927" w14:textId="77777777" w:rsidR="005C2DF1" w:rsidRDefault="001E71F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0F14C929" wp14:editId="0F14C9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26543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654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6543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65175"/>
                            </a:lnTo>
                            <a:lnTo>
                              <a:pt x="7772400" y="265175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26266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C948A" id="Graphic 1" o:spid="_x0000_s1026" style="position:absolute;margin-left:0;margin-top:0;width:612pt;height:20.9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6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" path="m7772400,l,,,265175r7772400,l7772400,xe" fillcolor="#262668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DF1"/>
    <w:rsid w:val="001E71F8"/>
    <w:rsid w:val="001E7694"/>
    <w:rsid w:val="002B54C5"/>
    <w:rsid w:val="00345EE8"/>
    <w:rsid w:val="005C2DF1"/>
    <w:rsid w:val="006336F4"/>
    <w:rsid w:val="007C4DC3"/>
    <w:rsid w:val="009605F3"/>
    <w:rsid w:val="00A96C3D"/>
    <w:rsid w:val="00B01019"/>
    <w:rsid w:val="00F22CE5"/>
    <w:rsid w:val="00F4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C884"/>
  <w15:docId w15:val="{F27FA70F-9F54-4023-8037-87D687D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95" w:line="697" w:lineRule="exact"/>
    </w:pPr>
    <w:rPr>
      <w:rFonts w:ascii="Century Gothic" w:eastAsia="Century Gothic" w:hAnsi="Century Gothic" w:cs="Century Gothic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90"/>
    </w:pPr>
    <w:rPr>
      <w:rFonts w:ascii="Century Gothic" w:eastAsia="Century Gothic" w:hAnsi="Century Gothic" w:cs="Century Gothic"/>
    </w:rPr>
  </w:style>
  <w:style w:type="paragraph" w:styleId="Revision">
    <w:name w:val="Revision"/>
    <w:hidden/>
    <w:uiPriority w:val="99"/>
    <w:semiHidden/>
    <w:rsid w:val="00B01019"/>
    <w:pPr>
      <w:widowControl/>
      <w:autoSpaceDE/>
      <w:autoSpaceDN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28285c4-5d45-406b-9d0e-771bfff28747" xsi:nil="true"/>
    <lcf76f155ced4ddcb4097134ff3c332f xmlns="20e0b62b-8347-4366-bbf8-7d7d4306bf9b">
      <Terms xmlns="http://schemas.microsoft.com/office/infopath/2007/PartnerControls"/>
    </lcf76f155ced4ddcb4097134ff3c332f>
    <Reviewer xmlns="20e0b62b-8347-4366-bbf8-7d7d4306bf9b">
      <UserInfo>
        <DisplayName/>
        <AccountId xsi:nil="true"/>
        <AccountType/>
      </UserInfo>
    </Review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8483FC791B94582318DDAF553025A" ma:contentTypeVersion="24" ma:contentTypeDescription="Create a new document." ma:contentTypeScope="" ma:versionID="2a0e75412fe23bd4255e544913a03aa6">
  <xsd:schema xmlns:xsd="http://www.w3.org/2001/XMLSchema" xmlns:xs="http://www.w3.org/2001/XMLSchema" xmlns:p="http://schemas.microsoft.com/office/2006/metadata/properties" xmlns:ns1="http://schemas.microsoft.com/sharepoint/v3" xmlns:ns2="20e0b62b-8347-4366-bbf8-7d7d4306bf9b" xmlns:ns3="728285c4-5d45-406b-9d0e-771bfff28747" targetNamespace="http://schemas.microsoft.com/office/2006/metadata/properties" ma:root="true" ma:fieldsID="d594a18956b825cce492541f734c2a2b" ns1:_="" ns2:_="" ns3:_="">
    <xsd:import namespace="http://schemas.microsoft.com/sharepoint/v3"/>
    <xsd:import namespace="20e0b62b-8347-4366-bbf8-7d7d4306bf9b"/>
    <xsd:import namespace="728285c4-5d45-406b-9d0e-771bfff28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Reviewer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0b62b-8347-4366-bbf8-7d7d4306b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Reviewer" ma:index="17" nillable="true" ma:displayName="Reviewer" ma:format="Dropdown" ma:hidden="true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5b6eb6-f54a-42b0-9e53-661be12ae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85c4-5d45-406b-9d0e-771bfff28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76907b3f-fc23-44d2-9e91-4e889b6672ca}" ma:internalName="TaxCatchAll" ma:readOnly="false" ma:showField="CatchAllData" ma:web="728285c4-5d45-406b-9d0e-771bfff28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74F21-B21C-4FC5-921F-B644446F75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15FA3-3BE7-4EEA-BDC1-EB5159CA05E6}">
  <ds:schemaRefs>
    <ds:schemaRef ds:uri="1d6c371d-dbf2-44f0-b423-2fec3bb7974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e2f236f1-39f8-42e5-96d5-72e871bdf887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89CB49-0EE1-4DA6-A70D-CE0F02E395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2406</Characters>
  <Application>Microsoft Office Word</Application>
  <DocSecurity>0</DocSecurity>
  <Lines>20</Lines>
  <Paragraphs>5</Paragraphs>
  <ScaleCrop>false</ScaleCrop>
  <Company>Centene Corporation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OR5CNCWEB65424E_0000_To_Print_R</dc:title>
  <dc:subject>508</dc:subject>
  <dc:creator>WellCare</dc:creator>
  <cp:keywords>Accessibility</cp:keywords>
  <cp:lastModifiedBy>Sara A. Saoud</cp:lastModifiedBy>
  <cp:revision>9</cp:revision>
  <dcterms:created xsi:type="dcterms:W3CDTF">2025-05-09T18:31:00Z</dcterms:created>
  <dcterms:modified xsi:type="dcterms:W3CDTF">2025-05-12T20:07:00Z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17.0</vt:lpwstr>
  </property>
  <property fmtid="{D5CDD505-2E9C-101B-9397-08002B2CF9AE}" pid="6" name="MSIP_Label_b0b638e0-f50f-48bd-992f-bcb55031a99f_Enabled">
    <vt:lpwstr>true</vt:lpwstr>
  </property>
  <property fmtid="{D5CDD505-2E9C-101B-9397-08002B2CF9AE}" pid="7" name="MSIP_Label_b0b638e0-f50f-48bd-992f-bcb55031a99f_SetDate">
    <vt:lpwstr>2025-05-09T18:31:32Z</vt:lpwstr>
  </property>
  <property fmtid="{D5CDD505-2E9C-101B-9397-08002B2CF9AE}" pid="8" name="MSIP_Label_b0b638e0-f50f-48bd-992f-bcb55031a99f_Method">
    <vt:lpwstr>Standard</vt:lpwstr>
  </property>
  <property fmtid="{D5CDD505-2E9C-101B-9397-08002B2CF9AE}" pid="9" name="MSIP_Label_b0b638e0-f50f-48bd-992f-bcb55031a99f_Name">
    <vt:lpwstr>Confidential Default</vt:lpwstr>
  </property>
  <property fmtid="{D5CDD505-2E9C-101B-9397-08002B2CF9AE}" pid="10" name="MSIP_Label_b0b638e0-f50f-48bd-992f-bcb55031a99f_SiteId">
    <vt:lpwstr>f45ccc07-e57e-4d15-bf6f-f6cbccd2d395</vt:lpwstr>
  </property>
  <property fmtid="{D5CDD505-2E9C-101B-9397-08002B2CF9AE}" pid="11" name="MSIP_Label_b0b638e0-f50f-48bd-992f-bcb55031a99f_ActionId">
    <vt:lpwstr>c83f9f39-3323-4da8-b8ea-dfd34f995bbf</vt:lpwstr>
  </property>
  <property fmtid="{D5CDD505-2E9C-101B-9397-08002B2CF9AE}" pid="12" name="MSIP_Label_b0b638e0-f50f-48bd-992f-bcb55031a99f_ContentBits">
    <vt:lpwstr>0</vt:lpwstr>
  </property>
  <property fmtid="{D5CDD505-2E9C-101B-9397-08002B2CF9AE}" pid="13" name="MSIP_Label_b0b638e0-f50f-48bd-992f-bcb55031a99f_Tag">
    <vt:lpwstr>10, 3, 0, 1</vt:lpwstr>
  </property>
  <property fmtid="{D5CDD505-2E9C-101B-9397-08002B2CF9AE}" pid="14" name="ContentTypeId">
    <vt:lpwstr>0x010100CDB8483FC791B94582318DDAF553025A</vt:lpwstr>
  </property>
  <property fmtid="{D5CDD505-2E9C-101B-9397-08002B2CF9AE}" pid="15" name="MediaServiceImageTags">
    <vt:lpwstr/>
  </property>
</Properties>
</file>